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г. Перми</w:t>
      </w: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ПАРЦИАЛЬНАЯ ПРОГРАММА </w:t>
      </w: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ЦИФРА</w:t>
      </w:r>
      <w:r w:rsidRPr="00A9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90E68">
        <w:rPr>
          <w:rFonts w:ascii="Times New Roman" w:hAnsi="Times New Roman" w:cs="Times New Roman"/>
          <w:b/>
          <w:bCs/>
          <w:sz w:val="28"/>
          <w:szCs w:val="28"/>
        </w:rPr>
        <w:t>оциально-коммуникативно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A90E68"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90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 старшего дошкольного возраста</w:t>
      </w:r>
      <w:r w:rsidRPr="00A90E68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цифрового оборудования</w:t>
      </w: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0E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Авторский коллектив:</w:t>
      </w:r>
    </w:p>
    <w:p w:rsidR="00A90E68" w:rsidRPr="00A90E68" w:rsidRDefault="004323AF" w:rsidP="00A24C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Пермякова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А.М</w:t>
      </w:r>
      <w:r w:rsidR="00A90E68" w:rsidRPr="00A90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323AF">
        <w:rPr>
          <w:rFonts w:ascii="Times New Roman" w:eastAsia="Calibri" w:hAnsi="Times New Roman" w:cs="Times New Roman"/>
          <w:sz w:val="28"/>
          <w:szCs w:val="28"/>
          <w:lang w:eastAsia="ru-RU"/>
        </w:rPr>
        <w:t>зам</w:t>
      </w:r>
      <w:r w:rsidR="00F81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заведующего МАДОУ </w:t>
      </w:r>
      <w:r w:rsidR="00F819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323AF"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 «IT мир» г.Перми</w:t>
      </w:r>
    </w:p>
    <w:p w:rsidR="00A90E68" w:rsidRPr="00A90E68" w:rsidRDefault="00F8191A" w:rsidP="00A24C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Байбакова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</w:t>
      </w:r>
      <w:r w:rsidR="00A90E68" w:rsidRPr="00A90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>методист МАДОУ «Компас» г.Перми</w:t>
      </w:r>
    </w:p>
    <w:p w:rsidR="00A90E68" w:rsidRPr="00A90E68" w:rsidRDefault="00F8191A" w:rsidP="00A24C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Бусалаева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С.В</w:t>
      </w:r>
      <w:r w:rsidR="00A90E68" w:rsidRPr="00A90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МАДОУ «ГАРДАРИКА» г.Перми</w:t>
      </w:r>
    </w:p>
    <w:p w:rsidR="00A90E68" w:rsidRDefault="00F8191A" w:rsidP="00A24C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Ижболдина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В.С</w:t>
      </w:r>
      <w:r w:rsidR="00A90E68" w:rsidRPr="00A90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>зам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заведующего МАДОУ «Эврика» г.Перми</w:t>
      </w:r>
    </w:p>
    <w:p w:rsidR="00F8191A" w:rsidRPr="00A90E68" w:rsidRDefault="00F8191A" w:rsidP="00A24C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Кучкова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Е.М., </w:t>
      </w: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>зам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1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заведующего МАДОУ «Эрудит» г.Перми</w:t>
      </w: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E68" w:rsidRPr="00A90E68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B4B" w:rsidRPr="00F8191A" w:rsidRDefault="00A90E68" w:rsidP="00A24C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Пермь, 2022</w:t>
      </w:r>
    </w:p>
    <w:p w:rsidR="00CA1B4B" w:rsidRPr="00CA1B4B" w:rsidRDefault="00CA1B4B" w:rsidP="00A24C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570688" w:rsidRPr="00392BED" w:rsidRDefault="00ED33EE" w:rsidP="00A24C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ED33EE" w:rsidRPr="00392BED" w:rsidRDefault="00F8191A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33EE" w:rsidRPr="00392BED">
        <w:rPr>
          <w:rFonts w:ascii="Times New Roman" w:hAnsi="Times New Roman" w:cs="Times New Roman"/>
          <w:sz w:val="28"/>
          <w:szCs w:val="28"/>
        </w:rPr>
        <w:t>ояснительная записка (цели, задачи и структура)</w:t>
      </w:r>
    </w:p>
    <w:p w:rsidR="008A66EC" w:rsidRPr="00392BED" w:rsidRDefault="00B22255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91A">
        <w:rPr>
          <w:rFonts w:ascii="Times New Roman" w:hAnsi="Times New Roman" w:cs="Times New Roman"/>
          <w:sz w:val="28"/>
          <w:szCs w:val="28"/>
        </w:rPr>
        <w:t>О</w:t>
      </w:r>
      <w:r w:rsidR="008A66EC" w:rsidRPr="00392BED">
        <w:rPr>
          <w:rFonts w:ascii="Times New Roman" w:hAnsi="Times New Roman" w:cs="Times New Roman"/>
          <w:sz w:val="28"/>
          <w:szCs w:val="28"/>
        </w:rPr>
        <w:t>жидаемые результаты освоения программы</w:t>
      </w:r>
    </w:p>
    <w:p w:rsidR="00ED33EE" w:rsidRPr="00392BED" w:rsidRDefault="00E335DB" w:rsidP="00A24C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33EE" w:rsidRPr="00392BED">
        <w:rPr>
          <w:rFonts w:ascii="Times New Roman" w:hAnsi="Times New Roman" w:cs="Times New Roman"/>
          <w:sz w:val="28"/>
          <w:szCs w:val="28"/>
        </w:rPr>
        <w:t>одержательный раздел</w:t>
      </w:r>
    </w:p>
    <w:p w:rsidR="008A66EC" w:rsidRDefault="00F8191A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6EC" w:rsidRPr="00392BED">
        <w:rPr>
          <w:rFonts w:ascii="Times New Roman" w:hAnsi="Times New Roman" w:cs="Times New Roman"/>
          <w:sz w:val="28"/>
          <w:szCs w:val="28"/>
        </w:rPr>
        <w:t xml:space="preserve">писание образовательной деятельности </w:t>
      </w:r>
      <w:r w:rsidR="00B2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255" w:rsidRPr="00B22255" w:rsidRDefault="00B22255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9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программы</w:t>
      </w:r>
    </w:p>
    <w:p w:rsidR="009E668E" w:rsidRPr="009E668E" w:rsidRDefault="00771D1F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E668E" w:rsidRPr="009E668E">
        <w:rPr>
          <w:rFonts w:ascii="Times New Roman" w:hAnsi="Times New Roman" w:cs="Times New Roman"/>
          <w:sz w:val="28"/>
          <w:szCs w:val="28"/>
        </w:rPr>
        <w:t>алендарно-тематическое планирование</w:t>
      </w:r>
    </w:p>
    <w:p w:rsidR="00F64519" w:rsidRPr="00A541FD" w:rsidRDefault="00771D1F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4519">
        <w:rPr>
          <w:rFonts w:ascii="Times New Roman" w:hAnsi="Times New Roman" w:cs="Times New Roman"/>
          <w:sz w:val="28"/>
          <w:szCs w:val="28"/>
        </w:rPr>
        <w:t>П</w:t>
      </w:r>
      <w:r w:rsidR="008A66EC" w:rsidRPr="00F64519">
        <w:rPr>
          <w:rFonts w:ascii="Times New Roman" w:hAnsi="Times New Roman" w:cs="Times New Roman"/>
          <w:sz w:val="28"/>
          <w:szCs w:val="28"/>
        </w:rPr>
        <w:t>едагогическая технология реализации программы</w:t>
      </w:r>
      <w:r w:rsidR="008162EA" w:rsidRPr="00F64519">
        <w:rPr>
          <w:rFonts w:ascii="Times New Roman" w:hAnsi="Times New Roman" w:cs="Times New Roman"/>
          <w:sz w:val="28"/>
          <w:szCs w:val="28"/>
        </w:rPr>
        <w:t xml:space="preserve">. </w:t>
      </w:r>
      <w:r w:rsidRPr="00F64519">
        <w:rPr>
          <w:rFonts w:ascii="Times New Roman" w:hAnsi="Times New Roman" w:cs="Times New Roman"/>
          <w:sz w:val="28"/>
          <w:szCs w:val="28"/>
        </w:rPr>
        <w:t>Ф</w:t>
      </w:r>
      <w:r w:rsidR="008162EA" w:rsidRPr="00F64519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F64519">
        <w:rPr>
          <w:rFonts w:ascii="Times New Roman" w:hAnsi="Times New Roman" w:cs="Times New Roman"/>
          <w:sz w:val="28"/>
          <w:szCs w:val="28"/>
        </w:rPr>
        <w:t>р</w:t>
      </w:r>
      <w:r w:rsidR="00A14973">
        <w:rPr>
          <w:rFonts w:ascii="Times New Roman" w:hAnsi="Times New Roman" w:cs="Times New Roman"/>
          <w:sz w:val="28"/>
          <w:szCs w:val="28"/>
        </w:rPr>
        <w:t>аботы в соответствии с модулями</w:t>
      </w:r>
      <w:r w:rsidR="00F64519" w:rsidRPr="00F64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FD" w:rsidRPr="00F64519" w:rsidRDefault="00A541FD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взаимодействия с семьей</w:t>
      </w:r>
    </w:p>
    <w:p w:rsidR="00F64519" w:rsidRPr="00F64519" w:rsidRDefault="00F64519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19">
        <w:rPr>
          <w:rFonts w:ascii="Times New Roman" w:hAnsi="Times New Roman" w:cs="Times New Roman"/>
          <w:sz w:val="28"/>
          <w:szCs w:val="28"/>
        </w:rPr>
        <w:t>Педагогический мониторинг реализации программы «Социально-коммуникативное развитие в детском саду с использованием цифрового оборудования»</w:t>
      </w:r>
    </w:p>
    <w:p w:rsidR="008A66EC" w:rsidRPr="00392BED" w:rsidRDefault="00E335DB" w:rsidP="00A24C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6EC" w:rsidRPr="00392BED">
        <w:rPr>
          <w:rFonts w:ascii="Times New Roman" w:hAnsi="Times New Roman" w:cs="Times New Roman"/>
          <w:sz w:val="28"/>
          <w:szCs w:val="28"/>
        </w:rPr>
        <w:t>рганизационный раздел</w:t>
      </w:r>
    </w:p>
    <w:p w:rsidR="008A66EC" w:rsidRPr="00392BED" w:rsidRDefault="00663DF6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воспитат</w:t>
      </w:r>
      <w:r w:rsidR="00A14973">
        <w:rPr>
          <w:rFonts w:ascii="Times New Roman" w:hAnsi="Times New Roman" w:cs="Times New Roman"/>
          <w:sz w:val="28"/>
          <w:szCs w:val="28"/>
        </w:rPr>
        <w:t>ельно-образовательного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EC" w:rsidRPr="00392BED" w:rsidRDefault="00663DF6" w:rsidP="00A24C6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66EC" w:rsidRPr="00392BED">
        <w:rPr>
          <w:rFonts w:ascii="Times New Roman" w:hAnsi="Times New Roman" w:cs="Times New Roman"/>
          <w:sz w:val="28"/>
          <w:szCs w:val="28"/>
        </w:rPr>
        <w:t>собенности организации РППС</w:t>
      </w:r>
    </w:p>
    <w:p w:rsidR="008A66EC" w:rsidRPr="00392BED" w:rsidRDefault="008A66EC" w:rsidP="00A24C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A66EC" w:rsidRPr="00392BED" w:rsidRDefault="008A66EC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EC" w:rsidRPr="00392BED" w:rsidRDefault="008A66EC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EC" w:rsidRPr="00392BED" w:rsidRDefault="008A66EC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EC" w:rsidRPr="00392BED" w:rsidRDefault="008A66EC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EC" w:rsidRPr="00392BED" w:rsidRDefault="008A66EC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EC" w:rsidRDefault="008A66EC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A" w:rsidRDefault="00F8191A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A" w:rsidRDefault="00F8191A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A" w:rsidRDefault="00F8191A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A" w:rsidRDefault="00F8191A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A" w:rsidRDefault="00F8191A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A" w:rsidRPr="00392BED" w:rsidRDefault="00F8191A" w:rsidP="00A24C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EC" w:rsidRPr="00392BED" w:rsidRDefault="008A66EC" w:rsidP="00A24C6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B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8A66EC" w:rsidRPr="00F8191A" w:rsidRDefault="00B22255" w:rsidP="00A24C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19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1.1 </w:t>
      </w:r>
      <w:r w:rsidR="00D879D1" w:rsidRPr="00F8191A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8A66EC" w:rsidRPr="00F8191A">
        <w:rPr>
          <w:rFonts w:ascii="Times New Roman" w:hAnsi="Times New Roman" w:cs="Times New Roman"/>
          <w:b/>
          <w:bCs/>
          <w:iCs/>
          <w:sz w:val="28"/>
          <w:szCs w:val="28"/>
        </w:rPr>
        <w:t>ояснительная записка (цели, задачи и структура)</w:t>
      </w:r>
    </w:p>
    <w:p w:rsidR="006F0BBC" w:rsidRDefault="008815E2" w:rsidP="00A24C6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8191A">
        <w:rPr>
          <w:color w:val="000000" w:themeColor="text1"/>
          <w:sz w:val="28"/>
          <w:szCs w:val="28"/>
        </w:rPr>
        <w:t>Сегодня социально-коммуникативное развитие дошкольника должно</w:t>
      </w:r>
      <w:r>
        <w:rPr>
          <w:color w:val="000000" w:themeColor="text1"/>
          <w:sz w:val="28"/>
          <w:szCs w:val="28"/>
        </w:rPr>
        <w:t xml:space="preserve"> рассматриваться с учетом особенностей современной социализации, </w:t>
      </w:r>
      <w:r w:rsidR="006F0BBC">
        <w:rPr>
          <w:color w:val="000000" w:themeColor="text1"/>
          <w:sz w:val="28"/>
          <w:szCs w:val="28"/>
        </w:rPr>
        <w:t>связанных в основном с изменением позиции ребенка к миру взрослых. Если раньше ребенок всю информацию, культурные традиции, поведенческие нормы получал от взрослых, то в современном мире и</w:t>
      </w:r>
      <w:r w:rsidR="006F0BBC" w:rsidRPr="008815E2">
        <w:rPr>
          <w:color w:val="000000" w:themeColor="text1"/>
          <w:sz w:val="28"/>
          <w:szCs w:val="28"/>
        </w:rPr>
        <w:t xml:space="preserve">нтернет, </w:t>
      </w:r>
      <w:r w:rsidR="006F0BBC">
        <w:rPr>
          <w:color w:val="000000" w:themeColor="text1"/>
          <w:sz w:val="28"/>
          <w:szCs w:val="28"/>
        </w:rPr>
        <w:t xml:space="preserve">планшет, </w:t>
      </w:r>
      <w:r w:rsidR="006F0BBC" w:rsidRPr="008815E2">
        <w:rPr>
          <w:color w:val="000000" w:themeColor="text1"/>
          <w:sz w:val="28"/>
          <w:szCs w:val="28"/>
        </w:rPr>
        <w:t xml:space="preserve">компьютер, </w:t>
      </w:r>
      <w:r w:rsidR="006F0BBC">
        <w:rPr>
          <w:color w:val="000000" w:themeColor="text1"/>
          <w:sz w:val="28"/>
          <w:szCs w:val="28"/>
        </w:rPr>
        <w:t xml:space="preserve">смартфон </w:t>
      </w:r>
      <w:r w:rsidR="00A24C64">
        <w:rPr>
          <w:color w:val="000000" w:themeColor="text1"/>
          <w:sz w:val="28"/>
          <w:szCs w:val="28"/>
        </w:rPr>
        <w:t>занимают</w:t>
      </w:r>
      <w:r w:rsidR="006F0BBC">
        <w:rPr>
          <w:color w:val="000000" w:themeColor="text1"/>
          <w:sz w:val="28"/>
          <w:szCs w:val="28"/>
        </w:rPr>
        <w:t xml:space="preserve"> достаточно большое место в процессах познания мира, </w:t>
      </w:r>
      <w:r w:rsidR="002B2EFE">
        <w:rPr>
          <w:color w:val="000000" w:themeColor="text1"/>
          <w:sz w:val="28"/>
          <w:szCs w:val="28"/>
        </w:rPr>
        <w:t>формировани</w:t>
      </w:r>
      <w:r w:rsidR="00A24C64">
        <w:rPr>
          <w:color w:val="000000" w:themeColor="text1"/>
          <w:sz w:val="28"/>
          <w:szCs w:val="28"/>
        </w:rPr>
        <w:t>и</w:t>
      </w:r>
      <w:r w:rsidR="002B2EFE">
        <w:rPr>
          <w:color w:val="000000" w:themeColor="text1"/>
          <w:sz w:val="28"/>
          <w:szCs w:val="28"/>
        </w:rPr>
        <w:t xml:space="preserve"> отношения</w:t>
      </w:r>
      <w:r w:rsidR="006F0BBC">
        <w:rPr>
          <w:color w:val="000000" w:themeColor="text1"/>
          <w:sz w:val="28"/>
          <w:szCs w:val="28"/>
        </w:rPr>
        <w:t xml:space="preserve"> к </w:t>
      </w:r>
      <w:r w:rsidR="00A24C64">
        <w:rPr>
          <w:color w:val="000000" w:themeColor="text1"/>
          <w:sz w:val="28"/>
          <w:szCs w:val="28"/>
        </w:rPr>
        <w:t>происходящему</w:t>
      </w:r>
      <w:r w:rsidR="006F0BBC">
        <w:rPr>
          <w:color w:val="000000" w:themeColor="text1"/>
          <w:sz w:val="28"/>
          <w:szCs w:val="28"/>
        </w:rPr>
        <w:t xml:space="preserve"> вокруг.</w:t>
      </w:r>
    </w:p>
    <w:p w:rsidR="002B2EFE" w:rsidRDefault="00D879D1" w:rsidP="00A24C6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712D9">
        <w:rPr>
          <w:color w:val="000000" w:themeColor="text1"/>
          <w:sz w:val="28"/>
          <w:szCs w:val="28"/>
        </w:rPr>
        <w:t xml:space="preserve">Исследования, проведенные психологическим институтом РАО, под руководством кандидата психологических наук А. Андреевой, </w:t>
      </w:r>
      <w:r w:rsidR="002B2EFE">
        <w:rPr>
          <w:color w:val="000000" w:themeColor="text1"/>
          <w:sz w:val="28"/>
          <w:szCs w:val="28"/>
        </w:rPr>
        <w:t>показывают следующее</w:t>
      </w:r>
      <w:r w:rsidRPr="004712D9">
        <w:rPr>
          <w:color w:val="000000" w:themeColor="text1"/>
          <w:sz w:val="28"/>
          <w:szCs w:val="28"/>
        </w:rPr>
        <w:t xml:space="preserve">.  </w:t>
      </w:r>
      <w:r w:rsidR="00C66BD8" w:rsidRPr="004712D9">
        <w:rPr>
          <w:color w:val="000000" w:themeColor="text1"/>
          <w:sz w:val="28"/>
          <w:szCs w:val="28"/>
        </w:rPr>
        <w:t>Родители и педагоги, работающие с дошкольниками, считают, что современные дети в своем развитии намного опережают своих сверстников прежних лет (об этом говорят 88,9% респондентов).  Они легко управляются со сложными техническими устройствами, такими как компьютер, мобильный телефон, домашняя бытовая электроника (так считают 44,4 % воспитателей детских садов и 23% родителей).   Дети располагают достаточно обширными знаниями о различных сторонах жизни взрослых, смотрят много теле- и видеофильмов, имеют опыт путешествий с родителями в другие города и страны, зачастую более богатый, нежели многие взрослые.</w:t>
      </w:r>
    </w:p>
    <w:p w:rsidR="00C66BD8" w:rsidRPr="004712D9" w:rsidRDefault="002B2EFE" w:rsidP="00A24C6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 не менее,</w:t>
      </w:r>
      <w:r w:rsidR="00C66BD8" w:rsidRPr="004712D9">
        <w:rPr>
          <w:color w:val="000000" w:themeColor="text1"/>
          <w:sz w:val="28"/>
          <w:szCs w:val="28"/>
        </w:rPr>
        <w:t xml:space="preserve"> многие профессиональные педагоги</w:t>
      </w:r>
      <w:r>
        <w:rPr>
          <w:color w:val="000000" w:themeColor="text1"/>
          <w:sz w:val="28"/>
          <w:szCs w:val="28"/>
        </w:rPr>
        <w:t xml:space="preserve"> дошкольных учреждений</w:t>
      </w:r>
      <w:r w:rsidR="00C66BD8" w:rsidRPr="004712D9">
        <w:rPr>
          <w:color w:val="000000" w:themeColor="text1"/>
          <w:sz w:val="28"/>
          <w:szCs w:val="28"/>
        </w:rPr>
        <w:t xml:space="preserve"> наряду с сильными сторонами в развитии современных дошкольников отмечают и слабые. К ним они относят, прежде всего, физическое здоровье и развитие (свыше 50% опрошенных воспитателей), слабость произвольной сферы, недостаточное развитие связной речи, неумение слушать и слышать другого человека, не только сверстника, но и взрослого (об этом говорят 54,3% воспитателей).   Воспитатели с большим стажем работы (свыше 30 лет) более скептично относятся к осведомленности современных детей: «Много знают, но не того, что нужно».</w:t>
      </w:r>
    </w:p>
    <w:p w:rsidR="008A66EC" w:rsidRPr="004712D9" w:rsidRDefault="007B1D0A" w:rsidP="00A24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66EC" w:rsidRPr="004712D9">
        <w:rPr>
          <w:rFonts w:ascii="Times New Roman" w:hAnsi="Times New Roman" w:cs="Times New Roman"/>
          <w:sz w:val="28"/>
          <w:szCs w:val="28"/>
        </w:rPr>
        <w:t xml:space="preserve">редложенная подпрограмма «Социально-коммуникативное развитие в детском саду с использованием цифрового </w:t>
      </w:r>
      <w:r w:rsidR="00EF443A" w:rsidRPr="004712D9">
        <w:rPr>
          <w:rFonts w:ascii="Times New Roman" w:hAnsi="Times New Roman" w:cs="Times New Roman"/>
          <w:sz w:val="28"/>
          <w:szCs w:val="28"/>
        </w:rPr>
        <w:t>оборудования» является</w:t>
      </w:r>
      <w:r w:rsidR="008A66EC" w:rsidRPr="004712D9">
        <w:rPr>
          <w:rFonts w:ascii="Times New Roman" w:hAnsi="Times New Roman" w:cs="Times New Roman"/>
          <w:sz w:val="28"/>
          <w:szCs w:val="28"/>
        </w:rPr>
        <w:t xml:space="preserve"> парциальной модульной программой дошкольного образования, </w:t>
      </w:r>
      <w:r w:rsidR="002B2EF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A66EC" w:rsidRPr="004712D9">
        <w:rPr>
          <w:rFonts w:ascii="Times New Roman" w:hAnsi="Times New Roman" w:cs="Times New Roman"/>
          <w:sz w:val="28"/>
          <w:szCs w:val="28"/>
        </w:rPr>
        <w:t>направлен</w:t>
      </w:r>
      <w:r w:rsidR="002B2EFE">
        <w:rPr>
          <w:rFonts w:ascii="Times New Roman" w:hAnsi="Times New Roman" w:cs="Times New Roman"/>
          <w:sz w:val="28"/>
          <w:szCs w:val="28"/>
        </w:rPr>
        <w:t>а</w:t>
      </w:r>
      <w:r w:rsidR="008A66EC" w:rsidRPr="004712D9">
        <w:rPr>
          <w:rFonts w:ascii="Times New Roman" w:hAnsi="Times New Roman" w:cs="Times New Roman"/>
          <w:sz w:val="28"/>
          <w:szCs w:val="28"/>
        </w:rPr>
        <w:t xml:space="preserve"> на развитие социально-коммуникативных навыков детей старшего дошкольного возраста </w:t>
      </w:r>
      <w:r w:rsidR="002B2EFE">
        <w:rPr>
          <w:rFonts w:ascii="Times New Roman" w:hAnsi="Times New Roman" w:cs="Times New Roman"/>
          <w:sz w:val="28"/>
          <w:szCs w:val="28"/>
        </w:rPr>
        <w:t>средствами</w:t>
      </w:r>
      <w:r w:rsidR="008A66EC" w:rsidRPr="004712D9">
        <w:rPr>
          <w:rFonts w:ascii="Times New Roman" w:hAnsi="Times New Roman" w:cs="Times New Roman"/>
          <w:sz w:val="28"/>
          <w:szCs w:val="28"/>
        </w:rPr>
        <w:t xml:space="preserve"> современных интерактивных цифровых</w:t>
      </w:r>
      <w:r w:rsidR="002B2EFE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8A66EC" w:rsidRPr="004712D9">
        <w:rPr>
          <w:rFonts w:ascii="Times New Roman" w:hAnsi="Times New Roman" w:cs="Times New Roman"/>
          <w:sz w:val="28"/>
          <w:szCs w:val="28"/>
        </w:rPr>
        <w:t>.</w:t>
      </w:r>
      <w:r w:rsidR="0039247B" w:rsidRPr="0047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C0" w:rsidRPr="004712D9" w:rsidRDefault="00051161" w:rsidP="00A24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2B2EFE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4712D9">
        <w:rPr>
          <w:rFonts w:ascii="Times New Roman" w:hAnsi="Times New Roman" w:cs="Times New Roman"/>
          <w:sz w:val="28"/>
          <w:szCs w:val="28"/>
        </w:rPr>
        <w:t xml:space="preserve"> ориентировано на формирование ключевых личностных компетенций, то</w:t>
      </w:r>
      <w:r w:rsidR="00880AA5" w:rsidRPr="004712D9">
        <w:rPr>
          <w:rFonts w:ascii="Times New Roman" w:hAnsi="Times New Roman" w:cs="Times New Roman"/>
          <w:sz w:val="28"/>
          <w:szCs w:val="28"/>
        </w:rPr>
        <w:t xml:space="preserve"> </w:t>
      </w:r>
      <w:r w:rsidRPr="004712D9">
        <w:rPr>
          <w:rFonts w:ascii="Times New Roman" w:hAnsi="Times New Roman" w:cs="Times New Roman"/>
          <w:sz w:val="28"/>
          <w:szCs w:val="28"/>
        </w:rPr>
        <w:t xml:space="preserve">есть умений, непосредственно </w:t>
      </w:r>
      <w:r w:rsidR="00D66F2D" w:rsidRPr="004712D9">
        <w:rPr>
          <w:rFonts w:ascii="Times New Roman" w:hAnsi="Times New Roman" w:cs="Times New Roman"/>
          <w:sz w:val="28"/>
          <w:szCs w:val="28"/>
        </w:rPr>
        <w:t>сопряженных</w:t>
      </w:r>
      <w:r w:rsidRPr="004712D9">
        <w:rPr>
          <w:rFonts w:ascii="Times New Roman" w:hAnsi="Times New Roman" w:cs="Times New Roman"/>
          <w:sz w:val="28"/>
          <w:szCs w:val="28"/>
        </w:rPr>
        <w:t xml:space="preserve"> </w:t>
      </w:r>
      <w:r w:rsidR="00EF443A" w:rsidRPr="004712D9">
        <w:rPr>
          <w:rFonts w:ascii="Times New Roman" w:hAnsi="Times New Roman" w:cs="Times New Roman"/>
          <w:sz w:val="28"/>
          <w:szCs w:val="28"/>
        </w:rPr>
        <w:t>с опытом</w:t>
      </w:r>
      <w:r w:rsidR="00880AA5" w:rsidRPr="004712D9">
        <w:rPr>
          <w:rFonts w:ascii="Times New Roman" w:hAnsi="Times New Roman" w:cs="Times New Roman"/>
          <w:sz w:val="28"/>
          <w:szCs w:val="28"/>
        </w:rPr>
        <w:t xml:space="preserve"> их применения в практической деятельности, которые позволяют воспитанникам достигать результатов в неопределенных, проблемных ситуациях, самостоятельно </w:t>
      </w:r>
      <w:r w:rsidR="00EF443A" w:rsidRPr="004712D9">
        <w:rPr>
          <w:rFonts w:ascii="Times New Roman" w:hAnsi="Times New Roman" w:cs="Times New Roman"/>
          <w:sz w:val="28"/>
          <w:szCs w:val="28"/>
        </w:rPr>
        <w:t>или в</w:t>
      </w:r>
      <w:r w:rsidR="00880AA5" w:rsidRPr="004712D9">
        <w:rPr>
          <w:rFonts w:ascii="Times New Roman" w:hAnsi="Times New Roman" w:cs="Times New Roman"/>
          <w:sz w:val="28"/>
          <w:szCs w:val="28"/>
        </w:rPr>
        <w:t xml:space="preserve"> сотрудничестве с другими решать проблемы. </w:t>
      </w:r>
    </w:p>
    <w:p w:rsidR="00670580" w:rsidRPr="004712D9" w:rsidRDefault="002B2EFE" w:rsidP="00A24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880AA5" w:rsidRPr="004712D9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обозначена </w:t>
      </w:r>
      <w:r w:rsidR="00880AA5" w:rsidRPr="004712D9">
        <w:rPr>
          <w:rFonts w:ascii="Times New Roman" w:hAnsi="Times New Roman" w:cs="Times New Roman"/>
          <w:sz w:val="28"/>
          <w:szCs w:val="28"/>
        </w:rPr>
        <w:t>необходимость</w:t>
      </w:r>
      <w:r w:rsidR="00D543C3" w:rsidRPr="004712D9">
        <w:rPr>
          <w:rFonts w:ascii="Times New Roman" w:hAnsi="Times New Roman" w:cs="Times New Roman"/>
          <w:sz w:val="28"/>
          <w:szCs w:val="28"/>
        </w:rPr>
        <w:t xml:space="preserve"> в рамках реализации образовательной области «социально-коммуникативное развитие»</w:t>
      </w:r>
      <w:r w:rsidR="00880AA5" w:rsidRPr="004712D9">
        <w:rPr>
          <w:rFonts w:ascii="Times New Roman" w:hAnsi="Times New Roman" w:cs="Times New Roman"/>
          <w:sz w:val="28"/>
          <w:szCs w:val="28"/>
        </w:rPr>
        <w:t xml:space="preserve"> формировать у детей нормы и ценности 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AA5" w:rsidRPr="004712D9">
        <w:rPr>
          <w:rFonts w:ascii="Times New Roman" w:hAnsi="Times New Roman" w:cs="Times New Roman"/>
          <w:sz w:val="28"/>
          <w:szCs w:val="28"/>
        </w:rPr>
        <w:t xml:space="preserve"> взаимодействия ребенка со взрослыми и сверстниками</w:t>
      </w:r>
      <w:r w:rsidR="00D41AFE" w:rsidRPr="004712D9">
        <w:rPr>
          <w:rFonts w:ascii="Times New Roman" w:hAnsi="Times New Roman" w:cs="Times New Roman"/>
          <w:sz w:val="28"/>
          <w:szCs w:val="28"/>
        </w:rPr>
        <w:t xml:space="preserve">, готовности к совместной </w:t>
      </w:r>
      <w:r w:rsidR="00EF443A" w:rsidRPr="004712D9">
        <w:rPr>
          <w:rFonts w:ascii="Times New Roman" w:hAnsi="Times New Roman" w:cs="Times New Roman"/>
          <w:sz w:val="28"/>
          <w:szCs w:val="28"/>
        </w:rPr>
        <w:t>деятельности, основы</w:t>
      </w:r>
      <w:r w:rsidR="00D41AFE" w:rsidRPr="004712D9">
        <w:rPr>
          <w:rFonts w:ascii="Times New Roman" w:hAnsi="Times New Roman" w:cs="Times New Roman"/>
          <w:sz w:val="28"/>
          <w:szCs w:val="28"/>
        </w:rPr>
        <w:t xml:space="preserve"> безопасного поведения</w:t>
      </w:r>
      <w:r w:rsidR="00C15544" w:rsidRPr="004712D9">
        <w:rPr>
          <w:rFonts w:ascii="Times New Roman" w:hAnsi="Times New Roman" w:cs="Times New Roman"/>
          <w:sz w:val="28"/>
          <w:szCs w:val="28"/>
        </w:rPr>
        <w:t>, в том числе и в современной цифровой среде.</w:t>
      </w:r>
      <w:r w:rsidR="00D543C3" w:rsidRPr="004712D9">
        <w:rPr>
          <w:rFonts w:ascii="Times New Roman" w:hAnsi="Times New Roman" w:cs="Times New Roman"/>
          <w:sz w:val="28"/>
          <w:szCs w:val="28"/>
        </w:rPr>
        <w:t xml:space="preserve"> Познавательное развитие предполагает развитие интересов детей, любознательности, формирование познавательных действий, формирование первичных представлений об объектах окружающего мира, о причинах и следствиях.</w:t>
      </w:r>
    </w:p>
    <w:p w:rsidR="00BD00EE" w:rsidRPr="004712D9" w:rsidRDefault="00887D59" w:rsidP="00A24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>О</w:t>
      </w:r>
      <w:r w:rsidR="00670580" w:rsidRPr="004712D9">
        <w:rPr>
          <w:rFonts w:ascii="Times New Roman" w:hAnsi="Times New Roman" w:cs="Times New Roman"/>
          <w:sz w:val="28"/>
          <w:szCs w:val="28"/>
        </w:rPr>
        <w:t>сновной тенденци</w:t>
      </w:r>
      <w:r w:rsidRPr="004712D9">
        <w:rPr>
          <w:rFonts w:ascii="Times New Roman" w:hAnsi="Times New Roman" w:cs="Times New Roman"/>
          <w:sz w:val="28"/>
          <w:szCs w:val="28"/>
        </w:rPr>
        <w:t>ей</w:t>
      </w:r>
      <w:r w:rsidR="00BD00EE" w:rsidRPr="004712D9">
        <w:rPr>
          <w:rFonts w:ascii="Times New Roman" w:hAnsi="Times New Roman" w:cs="Times New Roman"/>
          <w:sz w:val="28"/>
          <w:szCs w:val="28"/>
        </w:rPr>
        <w:t xml:space="preserve"> дошкольного образования города Перми является ранняя социализация ребенка, которая связана с новыми видами деятельности и формами сотрудничества в новом цифровом сообществе, новой социальной ситуации развития ребенка.</w:t>
      </w:r>
    </w:p>
    <w:p w:rsidR="00275EE4" w:rsidRPr="004712D9" w:rsidRDefault="00DA2894" w:rsidP="00A24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>В данной подпрограмме ребенок учится коммуникации, усваивает социальные правила и нормы, действуя в</w:t>
      </w:r>
      <w:r w:rsidR="00BC36F9" w:rsidRPr="004712D9">
        <w:rPr>
          <w:rFonts w:ascii="Times New Roman" w:hAnsi="Times New Roman" w:cs="Times New Roman"/>
          <w:sz w:val="28"/>
          <w:szCs w:val="28"/>
        </w:rPr>
        <w:t xml:space="preserve"> созданной педагогами</w:t>
      </w:r>
      <w:r w:rsidRPr="004712D9">
        <w:rPr>
          <w:rFonts w:ascii="Times New Roman" w:hAnsi="Times New Roman" w:cs="Times New Roman"/>
          <w:sz w:val="28"/>
          <w:szCs w:val="28"/>
        </w:rPr>
        <w:t xml:space="preserve"> современной цифровой среде.</w:t>
      </w:r>
    </w:p>
    <w:p w:rsidR="00DA2894" w:rsidRPr="004712D9" w:rsidRDefault="003E168F" w:rsidP="00A24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>Реализация</w:t>
      </w:r>
      <w:r w:rsidR="00DA2894" w:rsidRPr="004712D9">
        <w:rPr>
          <w:rFonts w:ascii="Times New Roman" w:hAnsi="Times New Roman" w:cs="Times New Roman"/>
          <w:sz w:val="28"/>
          <w:szCs w:val="28"/>
        </w:rPr>
        <w:t xml:space="preserve"> такого подхода в дошкольном образовании</w:t>
      </w:r>
      <w:r w:rsidR="00BD00EE" w:rsidRPr="004712D9">
        <w:rPr>
          <w:rFonts w:ascii="Times New Roman" w:hAnsi="Times New Roman" w:cs="Times New Roman"/>
          <w:sz w:val="28"/>
          <w:szCs w:val="28"/>
        </w:rPr>
        <w:t xml:space="preserve"> опираются на следующие принципы:</w:t>
      </w:r>
    </w:p>
    <w:p w:rsidR="00DA2894" w:rsidRPr="004712D9" w:rsidRDefault="00DA2894" w:rsidP="00A24C6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lastRenderedPageBreak/>
        <w:t xml:space="preserve"> Интегрированный подход к решению образовательных и воспитательных задач, основанный на взаимопроникновении различных образовательных областей, детского творчества, цифровых технологий.</w:t>
      </w:r>
    </w:p>
    <w:p w:rsidR="00A246EA" w:rsidRPr="004712D9" w:rsidRDefault="00A246EA" w:rsidP="00A24C6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>Социально-коммуникативное развитие в процессе познавательной деятельности, направлено на формирование комфортного самоощущения в современном мире, создание в будущем условий для высокого качества жизни.</w:t>
      </w:r>
    </w:p>
    <w:p w:rsidR="00B235E5" w:rsidRPr="004712D9" w:rsidRDefault="002B2EFE" w:rsidP="00A24C6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опыт ребенка во всех видах образовательной деятельности, в том числе и в социально-коммуникативном развитии ребенка.</w:t>
      </w:r>
      <w:r w:rsidR="00F454F7" w:rsidRPr="0047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3B" w:rsidRPr="004712D9" w:rsidRDefault="00304774" w:rsidP="00A24C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>П</w:t>
      </w:r>
      <w:r w:rsidR="00F454F7" w:rsidRPr="004712D9">
        <w:rPr>
          <w:rFonts w:ascii="Times New Roman" w:hAnsi="Times New Roman" w:cs="Times New Roman"/>
          <w:sz w:val="28"/>
          <w:szCs w:val="28"/>
        </w:rPr>
        <w:t>озитивн</w:t>
      </w:r>
      <w:r w:rsidR="002B2EFE">
        <w:rPr>
          <w:rFonts w:ascii="Times New Roman" w:hAnsi="Times New Roman" w:cs="Times New Roman"/>
          <w:sz w:val="28"/>
          <w:szCs w:val="28"/>
        </w:rPr>
        <w:t>ая социализация</w:t>
      </w:r>
      <w:r w:rsidR="00F454F7" w:rsidRPr="004712D9">
        <w:rPr>
          <w:rFonts w:ascii="Times New Roman" w:hAnsi="Times New Roman" w:cs="Times New Roman"/>
          <w:sz w:val="28"/>
          <w:szCs w:val="28"/>
        </w:rPr>
        <w:t xml:space="preserve"> детей на основе принятых в обществе правил и норм поведения в интересах человека, семьи, общества и государства</w:t>
      </w:r>
      <w:r w:rsidR="002B2EFE">
        <w:rPr>
          <w:rFonts w:ascii="Times New Roman" w:hAnsi="Times New Roman" w:cs="Times New Roman"/>
          <w:sz w:val="28"/>
          <w:szCs w:val="28"/>
        </w:rPr>
        <w:t>.</w:t>
      </w:r>
    </w:p>
    <w:p w:rsidR="00BC2331" w:rsidRPr="004712D9" w:rsidRDefault="00BC2331" w:rsidP="00A24C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D9">
        <w:rPr>
          <w:rFonts w:ascii="Times New Roman" w:hAnsi="Times New Roman" w:cs="Times New Roman"/>
          <w:sz w:val="28"/>
          <w:szCs w:val="28"/>
        </w:rPr>
        <w:t>Создание современной информационно-образовательной среды организации.</w:t>
      </w:r>
    </w:p>
    <w:p w:rsidR="004A74AC" w:rsidRPr="004712D9" w:rsidRDefault="002B2EFE" w:rsidP="00A24C6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</w:t>
      </w:r>
      <w:r w:rsidR="004A74AC" w:rsidRPr="004712D9">
        <w:rPr>
          <w:rFonts w:ascii="Times New Roman" w:hAnsi="Times New Roman" w:cs="Times New Roman"/>
          <w:color w:val="231F20"/>
          <w:sz w:val="28"/>
          <w:szCs w:val="28"/>
        </w:rPr>
        <w:t xml:space="preserve">анная программа </w:t>
      </w:r>
      <w:r>
        <w:rPr>
          <w:rFonts w:ascii="Times New Roman" w:hAnsi="Times New Roman" w:cs="Times New Roman"/>
          <w:color w:val="231F20"/>
          <w:sz w:val="28"/>
          <w:szCs w:val="28"/>
        </w:rPr>
        <w:t>является</w:t>
      </w:r>
      <w:r w:rsidR="004A74AC" w:rsidRPr="004712D9">
        <w:rPr>
          <w:rFonts w:ascii="Times New Roman" w:hAnsi="Times New Roman" w:cs="Times New Roman"/>
          <w:color w:val="231F20"/>
          <w:sz w:val="28"/>
          <w:szCs w:val="28"/>
        </w:rPr>
        <w:t xml:space="preserve"> дополнением к обязательной части основной</w:t>
      </w:r>
      <w:r w:rsidR="00805ABA" w:rsidRPr="004712D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A74AC" w:rsidRPr="004712D9">
        <w:rPr>
          <w:rFonts w:ascii="Times New Roman" w:hAnsi="Times New Roman" w:cs="Times New Roman"/>
          <w:color w:val="231F20"/>
          <w:sz w:val="28"/>
          <w:szCs w:val="28"/>
        </w:rPr>
        <w:t xml:space="preserve">образовательной программы (ООП). </w:t>
      </w:r>
    </w:p>
    <w:p w:rsidR="00225EA9" w:rsidRPr="00392BED" w:rsidRDefault="00225EA9" w:rsidP="00A24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92BED">
        <w:rPr>
          <w:rFonts w:ascii="Times New Roman" w:hAnsi="Times New Roman" w:cs="Times New Roman"/>
          <w:sz w:val="28"/>
          <w:szCs w:val="28"/>
        </w:rPr>
        <w:t xml:space="preserve">: </w:t>
      </w:r>
      <w:r w:rsidR="00805ABA" w:rsidRPr="00392BED">
        <w:rPr>
          <w:rFonts w:ascii="Times New Roman" w:hAnsi="Times New Roman" w:cs="Times New Roman"/>
          <w:sz w:val="28"/>
          <w:szCs w:val="28"/>
        </w:rPr>
        <w:t>формирование</w:t>
      </w:r>
      <w:r w:rsidR="00257BB0" w:rsidRPr="00392BED">
        <w:rPr>
          <w:rFonts w:ascii="Times New Roman" w:hAnsi="Times New Roman" w:cs="Times New Roman"/>
          <w:sz w:val="28"/>
          <w:szCs w:val="28"/>
        </w:rPr>
        <w:t xml:space="preserve"> готовности к </w:t>
      </w:r>
      <w:r w:rsidR="00FF7CEC">
        <w:rPr>
          <w:rFonts w:ascii="Times New Roman" w:hAnsi="Times New Roman" w:cs="Times New Roman"/>
          <w:sz w:val="28"/>
          <w:szCs w:val="28"/>
        </w:rPr>
        <w:t xml:space="preserve">позитивной социализации </w:t>
      </w:r>
      <w:r w:rsidR="00C51F8A">
        <w:rPr>
          <w:rFonts w:ascii="Times New Roman" w:hAnsi="Times New Roman" w:cs="Times New Roman"/>
          <w:sz w:val="28"/>
          <w:szCs w:val="28"/>
        </w:rPr>
        <w:t>детей посредством</w:t>
      </w:r>
      <w:r w:rsidR="00C51F8A" w:rsidRPr="00C51F8A">
        <w:rPr>
          <w:rFonts w:ascii="Times New Roman" w:hAnsi="Times New Roman" w:cs="Times New Roman"/>
          <w:sz w:val="28"/>
          <w:szCs w:val="28"/>
        </w:rPr>
        <w:t xml:space="preserve"> использования современны</w:t>
      </w:r>
      <w:r w:rsidR="001F3EF6">
        <w:rPr>
          <w:rFonts w:ascii="Times New Roman" w:hAnsi="Times New Roman" w:cs="Times New Roman"/>
          <w:sz w:val="28"/>
          <w:szCs w:val="28"/>
        </w:rPr>
        <w:t>х</w:t>
      </w:r>
      <w:r w:rsidR="00C51F8A" w:rsidRPr="00C51F8A">
        <w:rPr>
          <w:rFonts w:ascii="Times New Roman" w:hAnsi="Times New Roman" w:cs="Times New Roman"/>
          <w:sz w:val="28"/>
          <w:szCs w:val="28"/>
        </w:rPr>
        <w:t xml:space="preserve"> инт</w:t>
      </w:r>
      <w:r w:rsidR="00C51F8A">
        <w:rPr>
          <w:rFonts w:ascii="Times New Roman" w:hAnsi="Times New Roman" w:cs="Times New Roman"/>
          <w:sz w:val="28"/>
          <w:szCs w:val="28"/>
        </w:rPr>
        <w:t>ерактивных цифровых технологий в образовательном процессе дошкольного учреждения.</w:t>
      </w:r>
    </w:p>
    <w:p w:rsidR="00257BB0" w:rsidRPr="001F2548" w:rsidRDefault="00257BB0" w:rsidP="00A24C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54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55E90" w:rsidRPr="00540000" w:rsidRDefault="00A55E90" w:rsidP="00A24C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sz w:val="28"/>
          <w:szCs w:val="28"/>
        </w:rPr>
        <w:t>Развивать умение объединяться для совместного создания цифрового продукта.</w:t>
      </w:r>
      <w:r w:rsidR="00540000">
        <w:rPr>
          <w:rFonts w:ascii="Times New Roman" w:hAnsi="Times New Roman" w:cs="Times New Roman"/>
          <w:sz w:val="28"/>
          <w:szCs w:val="28"/>
        </w:rPr>
        <w:t xml:space="preserve"> </w:t>
      </w:r>
      <w:r w:rsidRPr="00540000">
        <w:rPr>
          <w:rFonts w:ascii="Times New Roman" w:hAnsi="Times New Roman" w:cs="Times New Roman"/>
          <w:sz w:val="28"/>
          <w:szCs w:val="28"/>
        </w:rPr>
        <w:t>Развивать способность совместно</w:t>
      </w:r>
      <w:r w:rsidR="001F2548">
        <w:rPr>
          <w:rFonts w:ascii="Times New Roman" w:hAnsi="Times New Roman" w:cs="Times New Roman"/>
          <w:sz w:val="28"/>
          <w:szCs w:val="28"/>
        </w:rPr>
        <w:t xml:space="preserve"> договариваться,</w:t>
      </w:r>
      <w:r w:rsidRPr="00540000">
        <w:rPr>
          <w:rFonts w:ascii="Times New Roman" w:hAnsi="Times New Roman" w:cs="Times New Roman"/>
          <w:sz w:val="28"/>
          <w:szCs w:val="28"/>
        </w:rPr>
        <w:t xml:space="preserve"> планировать, обсуждать, реализовывать планы</w:t>
      </w:r>
      <w:r w:rsidR="001F2548">
        <w:rPr>
          <w:rFonts w:ascii="Times New Roman" w:hAnsi="Times New Roman" w:cs="Times New Roman"/>
          <w:sz w:val="28"/>
          <w:szCs w:val="28"/>
        </w:rPr>
        <w:t>, проявлять инициативу.</w:t>
      </w:r>
    </w:p>
    <w:p w:rsidR="00A55E90" w:rsidRPr="00392BED" w:rsidRDefault="00A55E90" w:rsidP="00A24C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sz w:val="28"/>
          <w:szCs w:val="28"/>
        </w:rPr>
        <w:t>Развивать интерес к совместной деятельности с использованием цифровых средств.</w:t>
      </w:r>
      <w:r w:rsidR="001F2548">
        <w:rPr>
          <w:rFonts w:ascii="Times New Roman" w:hAnsi="Times New Roman" w:cs="Times New Roman"/>
          <w:sz w:val="28"/>
          <w:szCs w:val="28"/>
        </w:rPr>
        <w:t xml:space="preserve"> Воспитывать умение считаться с интересами и мнением товарищей, умение слушать собеседника, спокойно отстаивать свое мнение.</w:t>
      </w:r>
    </w:p>
    <w:p w:rsidR="001F2548" w:rsidRDefault="00540000" w:rsidP="00A24C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Обогащать практический опыт использования цифровых ресурсов.</w:t>
      </w:r>
      <w:r w:rsidR="001F2548" w:rsidRPr="001F2548">
        <w:rPr>
          <w:rFonts w:ascii="Times New Roman" w:hAnsi="Times New Roman" w:cs="Times New Roman"/>
          <w:sz w:val="28"/>
          <w:szCs w:val="28"/>
        </w:rPr>
        <w:t xml:space="preserve"> </w:t>
      </w:r>
      <w:r w:rsidR="001F2548" w:rsidRPr="00392BED">
        <w:rPr>
          <w:rFonts w:ascii="Times New Roman" w:hAnsi="Times New Roman" w:cs="Times New Roman"/>
          <w:sz w:val="28"/>
          <w:szCs w:val="28"/>
        </w:rPr>
        <w:t>Формировать навыки безопасного использования цифровых средств для достижения конкретной цели.</w:t>
      </w:r>
    </w:p>
    <w:p w:rsidR="00540000" w:rsidRPr="00392BED" w:rsidRDefault="00540000" w:rsidP="00A24C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606F1" w:rsidRPr="001F3EF6" w:rsidRDefault="00B22255" w:rsidP="001F3EF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2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 Ожидаемые результаты освоения программы</w:t>
      </w:r>
    </w:p>
    <w:p w:rsidR="00C62245" w:rsidRPr="00C62245" w:rsidRDefault="00C62245" w:rsidP="001F3E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C62245">
        <w:rPr>
          <w:rFonts w:ascii="Times New Roman" w:eastAsia="MyriadPro-Regular" w:hAnsi="Times New Roman" w:cs="Times New Roman"/>
          <w:sz w:val="28"/>
          <w:szCs w:val="28"/>
        </w:rPr>
        <w:t>Умеет взаимодействовать с окружающими, общаться, работать в команде, включая проектную деятельность.</w:t>
      </w:r>
    </w:p>
    <w:p w:rsidR="00C62245" w:rsidRPr="00C62245" w:rsidRDefault="00C62245" w:rsidP="00A24C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C62245">
        <w:rPr>
          <w:rFonts w:ascii="Times New Roman" w:eastAsia="MyriadPro-Regular" w:hAnsi="Times New Roman" w:cs="Times New Roman"/>
          <w:sz w:val="28"/>
          <w:szCs w:val="28"/>
        </w:rPr>
        <w:t>Умеет регулировать свое поведение.</w:t>
      </w:r>
    </w:p>
    <w:p w:rsidR="00C62245" w:rsidRPr="00C62245" w:rsidRDefault="00C62245" w:rsidP="001F3E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C62245">
        <w:rPr>
          <w:rFonts w:ascii="Times New Roman" w:eastAsia="MyriadPro-Regular" w:hAnsi="Times New Roman" w:cs="Times New Roman"/>
          <w:sz w:val="28"/>
          <w:szCs w:val="28"/>
        </w:rPr>
        <w:t>Умеет общаться и взаимодействовать с партнерами по игре, совместной деятельности или обмену информацией.</w:t>
      </w:r>
    </w:p>
    <w:p w:rsidR="00C62245" w:rsidRPr="00C62245" w:rsidRDefault="00C62245" w:rsidP="001F3E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C62245">
        <w:rPr>
          <w:rFonts w:ascii="Times New Roman" w:eastAsia="MyriadPro-Regular" w:hAnsi="Times New Roman" w:cs="Times New Roman"/>
          <w:sz w:val="28"/>
          <w:szCs w:val="28"/>
        </w:rPr>
        <w:t>Проявляет любознательность.</w:t>
      </w:r>
    </w:p>
    <w:p w:rsidR="00C62245" w:rsidRPr="00C62245" w:rsidRDefault="00C51F8A" w:rsidP="001F3E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Умеет использовать</w:t>
      </w:r>
      <w:r w:rsidR="00C62245" w:rsidRPr="00C62245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r>
        <w:rPr>
          <w:rFonts w:ascii="Times New Roman" w:eastAsia="MyriadPro-Regular" w:hAnsi="Times New Roman" w:cs="Times New Roman"/>
          <w:sz w:val="28"/>
          <w:szCs w:val="28"/>
        </w:rPr>
        <w:t xml:space="preserve">современное </w:t>
      </w:r>
      <w:r w:rsidR="003C0461" w:rsidRPr="00C62245">
        <w:rPr>
          <w:rFonts w:ascii="Times New Roman" w:eastAsia="MyriadPro-Regular" w:hAnsi="Times New Roman" w:cs="Times New Roman"/>
          <w:sz w:val="28"/>
          <w:szCs w:val="28"/>
        </w:rPr>
        <w:t>компьютерно</w:t>
      </w:r>
      <w:r w:rsidR="003C0461">
        <w:rPr>
          <w:rFonts w:ascii="Times New Roman" w:eastAsia="MyriadPro-Regular" w:hAnsi="Times New Roman" w:cs="Times New Roman"/>
          <w:sz w:val="28"/>
          <w:szCs w:val="28"/>
        </w:rPr>
        <w:t>е</w:t>
      </w:r>
      <w:r w:rsidR="003C0461" w:rsidRPr="00C62245">
        <w:rPr>
          <w:rFonts w:ascii="Times New Roman" w:eastAsia="MyriadPro-Regular" w:hAnsi="Times New Roman" w:cs="Times New Roman"/>
          <w:sz w:val="28"/>
          <w:szCs w:val="28"/>
        </w:rPr>
        <w:t xml:space="preserve"> и</w:t>
      </w:r>
      <w:r w:rsidR="00C62245" w:rsidRPr="00C62245">
        <w:rPr>
          <w:rFonts w:ascii="Times New Roman" w:eastAsia="MyriadPro-Regular" w:hAnsi="Times New Roman" w:cs="Times New Roman"/>
          <w:sz w:val="28"/>
          <w:szCs w:val="28"/>
        </w:rPr>
        <w:t xml:space="preserve"> интерактивно</w:t>
      </w:r>
      <w:r>
        <w:rPr>
          <w:rFonts w:ascii="Times New Roman" w:eastAsia="MyriadPro-Regular" w:hAnsi="Times New Roman" w:cs="Times New Roman"/>
          <w:sz w:val="28"/>
          <w:szCs w:val="28"/>
        </w:rPr>
        <w:t>е</w:t>
      </w:r>
      <w:r w:rsidR="00C62245" w:rsidRPr="00C62245">
        <w:rPr>
          <w:rFonts w:ascii="Times New Roman" w:eastAsia="MyriadPro-Regular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eastAsia="MyriadPro-Regular" w:hAnsi="Times New Roman" w:cs="Times New Roman"/>
          <w:sz w:val="28"/>
          <w:szCs w:val="28"/>
        </w:rPr>
        <w:t>е, цифровые технологии для решения различного рода образовательных задач.</w:t>
      </w:r>
    </w:p>
    <w:p w:rsidR="00224E7C" w:rsidRDefault="00224E7C" w:rsidP="00A24C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MyriadPro-Regular" w:hAnsi="Times New Roman" w:cs="Times New Roman"/>
          <w:sz w:val="28"/>
          <w:szCs w:val="28"/>
        </w:rPr>
      </w:pPr>
    </w:p>
    <w:p w:rsidR="003A60D8" w:rsidRPr="00B22255" w:rsidRDefault="003A60D8" w:rsidP="00A24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B22255">
        <w:rPr>
          <w:rFonts w:ascii="Times New Roman" w:eastAsia="MyriadPro-Regular" w:hAnsi="Times New Roman" w:cs="Times New Roman"/>
          <w:sz w:val="28"/>
          <w:szCs w:val="28"/>
        </w:rPr>
        <w:t>Способы проверки результативности</w:t>
      </w:r>
    </w:p>
    <w:p w:rsidR="003A60D8" w:rsidRDefault="003A60D8" w:rsidP="00A24C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392BED">
        <w:rPr>
          <w:rFonts w:ascii="Times New Roman" w:eastAsia="MyriadPro-Regular" w:hAnsi="Times New Roman" w:cs="Times New Roman"/>
          <w:sz w:val="28"/>
          <w:szCs w:val="28"/>
        </w:rPr>
        <w:t>педагогическое наблюдение</w:t>
      </w:r>
    </w:p>
    <w:p w:rsidR="00743626" w:rsidRPr="00743626" w:rsidRDefault="00743626" w:rsidP="00A24C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у</w:t>
      </w:r>
      <w:r w:rsidRPr="00743626">
        <w:rPr>
          <w:rFonts w:ascii="Times New Roman" w:eastAsia="MyriadPro-Regular" w:hAnsi="Times New Roman" w:cs="Times New Roman"/>
          <w:sz w:val="28"/>
          <w:szCs w:val="28"/>
        </w:rPr>
        <w:t>частие</w:t>
      </w:r>
      <w:r>
        <w:rPr>
          <w:rFonts w:ascii="Times New Roman" w:eastAsia="MyriadPro-Regular" w:hAnsi="Times New Roman" w:cs="Times New Roman"/>
          <w:sz w:val="28"/>
          <w:szCs w:val="28"/>
        </w:rPr>
        <w:t xml:space="preserve"> ребенка</w:t>
      </w:r>
      <w:r w:rsidRPr="00743626">
        <w:rPr>
          <w:rFonts w:ascii="Times New Roman" w:eastAsia="MyriadPro-Regular" w:hAnsi="Times New Roman" w:cs="Times New Roman"/>
          <w:sz w:val="28"/>
          <w:szCs w:val="28"/>
        </w:rPr>
        <w:t xml:space="preserve"> в конкурсах и фестивалях</w:t>
      </w:r>
    </w:p>
    <w:p w:rsidR="003A60D8" w:rsidRPr="00392BED" w:rsidRDefault="003A60D8" w:rsidP="00A24C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392BED">
        <w:rPr>
          <w:rFonts w:ascii="Times New Roman" w:eastAsia="MyriadPro-Regular" w:hAnsi="Times New Roman" w:cs="Times New Roman"/>
          <w:sz w:val="28"/>
          <w:szCs w:val="28"/>
        </w:rPr>
        <w:t>отзывы детей и родителей</w:t>
      </w:r>
    </w:p>
    <w:p w:rsidR="003A60D8" w:rsidRPr="00392BED" w:rsidRDefault="001F3EF6" w:rsidP="00A24C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у</w:t>
      </w:r>
      <w:r w:rsidRPr="00743626">
        <w:rPr>
          <w:rFonts w:ascii="Times New Roman" w:eastAsia="MyriadPro-Regular" w:hAnsi="Times New Roman" w:cs="Times New Roman"/>
          <w:sz w:val="28"/>
          <w:szCs w:val="28"/>
        </w:rPr>
        <w:t>частие</w:t>
      </w:r>
      <w:r>
        <w:rPr>
          <w:rFonts w:ascii="Times New Roman" w:eastAsia="MyriadPro-Regular" w:hAnsi="Times New Roman" w:cs="Times New Roman"/>
          <w:sz w:val="28"/>
          <w:szCs w:val="28"/>
        </w:rPr>
        <w:t xml:space="preserve"> ребенка</w:t>
      </w:r>
      <w:r w:rsidRPr="00743626">
        <w:rPr>
          <w:rFonts w:ascii="Times New Roman" w:eastAsia="MyriadPro-Regular" w:hAnsi="Times New Roman" w:cs="Times New Roman"/>
          <w:sz w:val="28"/>
          <w:szCs w:val="28"/>
        </w:rPr>
        <w:t xml:space="preserve"> в</w:t>
      </w:r>
      <w:r w:rsidRPr="00392BED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r w:rsidR="003A60D8" w:rsidRPr="00392BED">
        <w:rPr>
          <w:rFonts w:ascii="Times New Roman" w:eastAsia="MyriadPro-Regular" w:hAnsi="Times New Roman" w:cs="Times New Roman"/>
          <w:sz w:val="28"/>
          <w:szCs w:val="28"/>
        </w:rPr>
        <w:t>выставках и конференциях.</w:t>
      </w:r>
    </w:p>
    <w:p w:rsidR="00EC56E1" w:rsidRPr="00392BED" w:rsidRDefault="00EC56E1" w:rsidP="00A24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</w:p>
    <w:p w:rsidR="004822FF" w:rsidRPr="001F3EF6" w:rsidRDefault="000E15DF" w:rsidP="00A24C6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255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B22255" w:rsidRPr="00B22255" w:rsidRDefault="00B22255" w:rsidP="00A24C64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2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Описание образовательной деятельности </w:t>
      </w:r>
    </w:p>
    <w:p w:rsidR="004822FF" w:rsidRPr="00B22255" w:rsidRDefault="004822FF" w:rsidP="001F3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255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направлена на социально-коммуникативное и познавательное развитие детей 6-7 лет в цифровом образовательном пространстве. </w:t>
      </w:r>
    </w:p>
    <w:p w:rsidR="000C00E7" w:rsidRDefault="000C00E7" w:rsidP="001F3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состоит в том, чтобы сформировать у </w:t>
      </w:r>
      <w:r w:rsidR="00224E8A" w:rsidRPr="00392BED">
        <w:rPr>
          <w:rFonts w:ascii="Times New Roman" w:hAnsi="Times New Roman" w:cs="Times New Roman"/>
          <w:sz w:val="28"/>
          <w:szCs w:val="28"/>
        </w:rPr>
        <w:t>д</w:t>
      </w:r>
      <w:r w:rsidRPr="00392BED">
        <w:rPr>
          <w:rFonts w:ascii="Times New Roman" w:hAnsi="Times New Roman" w:cs="Times New Roman"/>
          <w:sz w:val="28"/>
          <w:szCs w:val="28"/>
        </w:rPr>
        <w:t>етей новые компетенции, необходимые в обществе,</w:t>
      </w:r>
      <w:r w:rsidR="00224E8A" w:rsidRPr="00392BED">
        <w:rPr>
          <w:rFonts w:ascii="Times New Roman" w:hAnsi="Times New Roman" w:cs="Times New Roman"/>
          <w:sz w:val="28"/>
          <w:szCs w:val="28"/>
        </w:rPr>
        <w:t xml:space="preserve"> </w:t>
      </w:r>
      <w:r w:rsidRPr="00392BED">
        <w:rPr>
          <w:rFonts w:ascii="Times New Roman" w:hAnsi="Times New Roman" w:cs="Times New Roman"/>
          <w:sz w:val="28"/>
          <w:szCs w:val="28"/>
        </w:rPr>
        <w:t>использующем современные информационные технологии</w:t>
      </w:r>
      <w:r w:rsidR="00224E8A" w:rsidRPr="00392BED">
        <w:rPr>
          <w:rFonts w:ascii="Times New Roman" w:hAnsi="Times New Roman" w:cs="Times New Roman"/>
          <w:sz w:val="28"/>
          <w:szCs w:val="28"/>
        </w:rPr>
        <w:t>.</w:t>
      </w:r>
    </w:p>
    <w:p w:rsidR="00505C9E" w:rsidRPr="00331D78" w:rsidRDefault="008651FF" w:rsidP="001F3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78">
        <w:rPr>
          <w:rFonts w:ascii="Times New Roman" w:hAnsi="Times New Roman" w:cs="Times New Roman"/>
          <w:sz w:val="28"/>
          <w:szCs w:val="28"/>
        </w:rPr>
        <w:lastRenderedPageBreak/>
        <w:t>Каждый модуль программы направлен на приобретение детьми определенных навыков и знаний</w:t>
      </w:r>
      <w:r w:rsidR="00FC68D6" w:rsidRPr="00331D78">
        <w:rPr>
          <w:rFonts w:ascii="Times New Roman" w:hAnsi="Times New Roman" w:cs="Times New Roman"/>
          <w:sz w:val="28"/>
          <w:szCs w:val="28"/>
        </w:rPr>
        <w:t>, формирующих культуру взаимодействия в цифровой среде. О</w:t>
      </w:r>
      <w:r w:rsidR="00505C9E" w:rsidRPr="00331D78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r w:rsidR="00331D78" w:rsidRPr="00331D78">
        <w:rPr>
          <w:rFonts w:ascii="Times New Roman" w:hAnsi="Times New Roman" w:cs="Times New Roman"/>
          <w:sz w:val="28"/>
          <w:szCs w:val="28"/>
        </w:rPr>
        <w:t>модуль может</w:t>
      </w:r>
      <w:r w:rsidR="00505C9E" w:rsidRPr="00331D78">
        <w:rPr>
          <w:rFonts w:ascii="Times New Roman" w:hAnsi="Times New Roman" w:cs="Times New Roman"/>
          <w:sz w:val="28"/>
          <w:szCs w:val="28"/>
        </w:rPr>
        <w:t xml:space="preserve"> быть использован образовательным учреждением как самостоятельная единица и применяться в системе дополнительного образования</w:t>
      </w:r>
      <w:r w:rsidR="00816D01">
        <w:rPr>
          <w:rFonts w:ascii="Times New Roman" w:hAnsi="Times New Roman" w:cs="Times New Roman"/>
          <w:sz w:val="28"/>
          <w:szCs w:val="28"/>
        </w:rPr>
        <w:t xml:space="preserve">, кружковой </w:t>
      </w:r>
      <w:r w:rsidR="006F21C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F21CE" w:rsidRPr="00331D78">
        <w:rPr>
          <w:rFonts w:ascii="Times New Roman" w:hAnsi="Times New Roman" w:cs="Times New Roman"/>
          <w:sz w:val="28"/>
          <w:szCs w:val="28"/>
        </w:rPr>
        <w:t>или</w:t>
      </w:r>
      <w:r w:rsidR="00505C9E" w:rsidRPr="00331D78">
        <w:rPr>
          <w:rFonts w:ascii="Times New Roman" w:hAnsi="Times New Roman" w:cs="Times New Roman"/>
          <w:sz w:val="28"/>
          <w:szCs w:val="28"/>
        </w:rPr>
        <w:t xml:space="preserve"> </w:t>
      </w:r>
      <w:r w:rsidR="00450E43">
        <w:rPr>
          <w:rFonts w:ascii="Times New Roman" w:hAnsi="Times New Roman" w:cs="Times New Roman"/>
          <w:sz w:val="28"/>
          <w:szCs w:val="28"/>
        </w:rPr>
        <w:t>совместной</w:t>
      </w:r>
      <w:r w:rsidR="00505C9E" w:rsidRPr="00331D78">
        <w:rPr>
          <w:rFonts w:ascii="Times New Roman" w:hAnsi="Times New Roman" w:cs="Times New Roman"/>
          <w:sz w:val="28"/>
          <w:szCs w:val="28"/>
        </w:rPr>
        <w:t xml:space="preserve"> деятельности с детьми старшего дошкольного возраста</w:t>
      </w:r>
      <w:r w:rsidR="001F3EF6">
        <w:rPr>
          <w:rFonts w:ascii="Times New Roman" w:hAnsi="Times New Roman" w:cs="Times New Roman"/>
          <w:sz w:val="28"/>
          <w:szCs w:val="28"/>
        </w:rPr>
        <w:t xml:space="preserve"> в режиме дня</w:t>
      </w:r>
      <w:r w:rsidR="00505C9E" w:rsidRPr="00331D78">
        <w:rPr>
          <w:rFonts w:ascii="Times New Roman" w:hAnsi="Times New Roman" w:cs="Times New Roman"/>
          <w:sz w:val="28"/>
          <w:szCs w:val="28"/>
        </w:rPr>
        <w:t>.</w:t>
      </w:r>
    </w:p>
    <w:p w:rsidR="00B61E0D" w:rsidRPr="00B22255" w:rsidRDefault="00B22255" w:rsidP="001F3E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2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 </w:t>
      </w:r>
      <w:r w:rsidR="00B61E0D" w:rsidRPr="00B22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программы</w:t>
      </w:r>
    </w:p>
    <w:p w:rsidR="00B61E0D" w:rsidRPr="00392BED" w:rsidRDefault="001F3EF6" w:rsidP="001F3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1E0D" w:rsidRPr="00392BED">
        <w:rPr>
          <w:rFonts w:ascii="Times New Roman" w:hAnsi="Times New Roman" w:cs="Times New Roman"/>
          <w:sz w:val="28"/>
          <w:szCs w:val="28"/>
        </w:rPr>
        <w:t>рограмма состоит из трех модулей, сформированных по принципу используемых цифровых средств в ДОУ</w:t>
      </w:r>
      <w:r w:rsidR="00FC68D6">
        <w:rPr>
          <w:rFonts w:ascii="Times New Roman" w:hAnsi="Times New Roman" w:cs="Times New Roman"/>
          <w:sz w:val="28"/>
          <w:szCs w:val="28"/>
        </w:rPr>
        <w:t xml:space="preserve"> и поэтапного приобретения воспитанниками определенных навыков взаимодействия в цифровой среде.</w:t>
      </w:r>
    </w:p>
    <w:p w:rsidR="00B61E0D" w:rsidRDefault="00B61E0D" w:rsidP="001F3EF6">
      <w:pPr>
        <w:pStyle w:val="a3"/>
        <w:numPr>
          <w:ilvl w:val="2"/>
          <w:numId w:val="19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5F">
        <w:rPr>
          <w:rFonts w:ascii="Times New Roman" w:hAnsi="Times New Roman" w:cs="Times New Roman"/>
          <w:sz w:val="28"/>
          <w:szCs w:val="28"/>
        </w:rPr>
        <w:t>Модуль «</w:t>
      </w:r>
      <w:r w:rsidR="008C7AD9" w:rsidRPr="00BA0A5F">
        <w:rPr>
          <w:rFonts w:ascii="Times New Roman" w:hAnsi="Times New Roman" w:cs="Times New Roman"/>
          <w:sz w:val="28"/>
          <w:szCs w:val="28"/>
        </w:rPr>
        <w:t xml:space="preserve">Коллективные подвижные игры в цифровой среде». Модуль направлен на формирование у воспитанников умения взаимодействовать в </w:t>
      </w:r>
      <w:r w:rsidR="0076475B" w:rsidRPr="00BA0A5F">
        <w:rPr>
          <w:rFonts w:ascii="Times New Roman" w:hAnsi="Times New Roman" w:cs="Times New Roman"/>
          <w:sz w:val="28"/>
          <w:szCs w:val="28"/>
        </w:rPr>
        <w:t>команде, осознавать значимость индивидуальных действий для достижения коллективного результата.</w:t>
      </w:r>
    </w:p>
    <w:p w:rsidR="00B61E0D" w:rsidRDefault="00B61E0D" w:rsidP="001F3EF6">
      <w:pPr>
        <w:pStyle w:val="a3"/>
        <w:numPr>
          <w:ilvl w:val="2"/>
          <w:numId w:val="19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5F">
        <w:rPr>
          <w:rFonts w:ascii="Times New Roman" w:hAnsi="Times New Roman" w:cs="Times New Roman"/>
          <w:sz w:val="28"/>
          <w:szCs w:val="28"/>
        </w:rPr>
        <w:t>Модуль «</w:t>
      </w:r>
      <w:r w:rsidR="0076475B" w:rsidRPr="00BA0A5F">
        <w:rPr>
          <w:rFonts w:ascii="Times New Roman" w:hAnsi="Times New Roman" w:cs="Times New Roman"/>
          <w:sz w:val="28"/>
          <w:szCs w:val="28"/>
        </w:rPr>
        <w:t>Дидактические интерактивные игры</w:t>
      </w:r>
      <w:r w:rsidRPr="00BA0A5F">
        <w:rPr>
          <w:rFonts w:ascii="Times New Roman" w:hAnsi="Times New Roman" w:cs="Times New Roman"/>
          <w:sz w:val="28"/>
          <w:szCs w:val="28"/>
        </w:rPr>
        <w:t>»</w:t>
      </w:r>
      <w:r w:rsidR="0076475B" w:rsidRPr="00BA0A5F">
        <w:rPr>
          <w:rFonts w:ascii="Times New Roman" w:hAnsi="Times New Roman" w:cs="Times New Roman"/>
          <w:sz w:val="28"/>
          <w:szCs w:val="28"/>
        </w:rPr>
        <w:t>. Модуль направлен на формирование у воспитанников знаний о социальных отношениях, развитие эмоци</w:t>
      </w:r>
      <w:r w:rsidR="001F3EF6">
        <w:rPr>
          <w:rFonts w:ascii="Times New Roman" w:hAnsi="Times New Roman" w:cs="Times New Roman"/>
          <w:sz w:val="28"/>
          <w:szCs w:val="28"/>
        </w:rPr>
        <w:t>й.</w:t>
      </w:r>
      <w:r w:rsidR="0076475B" w:rsidRPr="00BA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8BA" w:rsidRPr="005048BA" w:rsidRDefault="0021709E" w:rsidP="005048BA">
      <w:pPr>
        <w:pStyle w:val="a3"/>
        <w:numPr>
          <w:ilvl w:val="2"/>
          <w:numId w:val="19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5F">
        <w:rPr>
          <w:rFonts w:ascii="Times New Roman" w:hAnsi="Times New Roman" w:cs="Times New Roman"/>
          <w:sz w:val="28"/>
          <w:szCs w:val="28"/>
        </w:rPr>
        <w:t>Модуль «</w:t>
      </w:r>
      <w:r w:rsidR="00553904" w:rsidRPr="00BA0A5F">
        <w:rPr>
          <w:rFonts w:ascii="Times New Roman" w:hAnsi="Times New Roman" w:cs="Times New Roman"/>
          <w:sz w:val="28"/>
          <w:szCs w:val="28"/>
        </w:rPr>
        <w:t>Детская проектная деятельность</w:t>
      </w:r>
      <w:r w:rsidRPr="00BA0A5F">
        <w:rPr>
          <w:rFonts w:ascii="Times New Roman" w:hAnsi="Times New Roman" w:cs="Times New Roman"/>
          <w:sz w:val="28"/>
          <w:szCs w:val="28"/>
        </w:rPr>
        <w:t>»</w:t>
      </w:r>
      <w:r w:rsidR="00553904" w:rsidRPr="00BA0A5F">
        <w:rPr>
          <w:rFonts w:ascii="Times New Roman" w:hAnsi="Times New Roman" w:cs="Times New Roman"/>
          <w:sz w:val="28"/>
          <w:szCs w:val="28"/>
        </w:rPr>
        <w:t>. Модуль направлен на формирование у воспитанников навыков проектной деятельности, формирование предпосылок цифровых компетенций.</w:t>
      </w:r>
      <w:r w:rsidR="000D5E3B" w:rsidRPr="00BA0A5F">
        <w:rPr>
          <w:rFonts w:ascii="Times New Roman" w:hAnsi="Times New Roman" w:cs="Times New Roman"/>
          <w:sz w:val="28"/>
          <w:szCs w:val="28"/>
        </w:rPr>
        <w:t xml:space="preserve"> Формирование коллективной работы в синтезе с индивидуализацией образования заключается в умении: объединять индивидуальные интеллектуальные алгоритмы для достижения общих целей; договариваться, правильно задавать вопросы,</w:t>
      </w:r>
      <w:r w:rsidR="0026732A" w:rsidRPr="00BA0A5F">
        <w:rPr>
          <w:rFonts w:ascii="Times New Roman" w:hAnsi="Times New Roman" w:cs="Times New Roman"/>
          <w:sz w:val="28"/>
          <w:szCs w:val="28"/>
        </w:rPr>
        <w:t xml:space="preserve"> выслушивать собеседника,</w:t>
      </w:r>
      <w:r w:rsidR="000D5E3B" w:rsidRPr="00BA0A5F">
        <w:rPr>
          <w:rFonts w:ascii="Times New Roman" w:hAnsi="Times New Roman" w:cs="Times New Roman"/>
          <w:sz w:val="28"/>
          <w:szCs w:val="28"/>
        </w:rPr>
        <w:t xml:space="preserve"> аргументировать логически обоснованными фактами</w:t>
      </w:r>
      <w:r w:rsidR="0026732A" w:rsidRPr="00BA0A5F">
        <w:rPr>
          <w:rFonts w:ascii="Times New Roman" w:hAnsi="Times New Roman" w:cs="Times New Roman"/>
          <w:sz w:val="28"/>
          <w:szCs w:val="28"/>
        </w:rPr>
        <w:t>.</w:t>
      </w:r>
      <w:r w:rsidR="000D5E3B" w:rsidRPr="00BA0A5F">
        <w:rPr>
          <w:rFonts w:ascii="Times New Roman" w:hAnsi="Times New Roman" w:cs="Times New Roman"/>
          <w:sz w:val="28"/>
          <w:szCs w:val="28"/>
        </w:rPr>
        <w:t xml:space="preserve"> То есть формирует культуру дискуссии и навык «сублимированного вывода».  Общий положительный результат формирует уверенность в собственных силах и ощущение эффективности работы в команде. Кроме того, в процессе коллективной деятельности воспитывается ценностное отношение</w:t>
      </w:r>
      <w:r w:rsidR="005048BA">
        <w:rPr>
          <w:rFonts w:ascii="Times New Roman" w:hAnsi="Times New Roman" w:cs="Times New Roman"/>
          <w:sz w:val="28"/>
          <w:szCs w:val="28"/>
        </w:rPr>
        <w:t>,</w:t>
      </w:r>
      <w:r w:rsidR="000D5E3B" w:rsidRPr="00BA0A5F">
        <w:rPr>
          <w:rFonts w:ascii="Times New Roman" w:hAnsi="Times New Roman" w:cs="Times New Roman"/>
          <w:sz w:val="28"/>
          <w:szCs w:val="28"/>
        </w:rPr>
        <w:t xml:space="preserve"> как к процессу, так и к результатам труда, как общего, так и каждого участника</w:t>
      </w:r>
      <w:r w:rsidR="005048BA">
        <w:rPr>
          <w:rFonts w:ascii="Times New Roman" w:hAnsi="Times New Roman" w:cs="Times New Roman"/>
          <w:sz w:val="28"/>
          <w:szCs w:val="28"/>
        </w:rPr>
        <w:t>.</w:t>
      </w:r>
    </w:p>
    <w:p w:rsidR="005048BA" w:rsidRDefault="005048BA" w:rsidP="005048BA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048BA" w:rsidSect="00B113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07F" w:rsidRDefault="00B3459A" w:rsidP="00EC01C9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48B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Календарное планирование</w:t>
      </w:r>
    </w:p>
    <w:tbl>
      <w:tblPr>
        <w:tblStyle w:val="a7"/>
        <w:tblW w:w="151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2"/>
        <w:gridCol w:w="2887"/>
        <w:gridCol w:w="3707"/>
        <w:gridCol w:w="3341"/>
        <w:gridCol w:w="3341"/>
      </w:tblGrid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неделя</w:t>
            </w: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неделя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неделя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неделя</w:t>
            </w: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Безопасность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пол: «Футбол»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br/>
              <w:t>«Ореховый клад»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«Веревочный мост»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Кинект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«Дартс»</w:t>
            </w: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Подвижная игра 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пол: «Футбол»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br/>
              <w:t>«Ореховый клад»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«Веревочный мост»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Кинект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«Дартс»</w:t>
            </w:r>
          </w:p>
        </w:tc>
        <w:tc>
          <w:tcPr>
            <w:tcW w:w="3341" w:type="dxa"/>
          </w:tcPr>
          <w:p w:rsidR="00EC01C9" w:rsidRPr="008D4F5E" w:rsidRDefault="00EC01C9" w:rsidP="007E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5E">
              <w:rPr>
                <w:rFonts w:ascii="Times New Roman" w:hAnsi="Times New Roman" w:cs="Times New Roman"/>
                <w:sz w:val="24"/>
                <w:szCs w:val="24"/>
              </w:rPr>
              <w:t>Дидактическая игра знакомство</w:t>
            </w:r>
          </w:p>
          <w:p w:rsidR="00EC01C9" w:rsidRPr="008D4F5E" w:rsidRDefault="00EC01C9" w:rsidP="007E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5E">
              <w:rPr>
                <w:rFonts w:ascii="Times New Roman" w:hAnsi="Times New Roman" w:cs="Times New Roman"/>
                <w:sz w:val="24"/>
                <w:szCs w:val="24"/>
              </w:rPr>
              <w:t>«Загадки о профессиях»</w:t>
            </w:r>
          </w:p>
          <w:p w:rsidR="00EC01C9" w:rsidRPr="008D4F5E" w:rsidRDefault="00EC01C9" w:rsidP="007E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4F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https://www.igraemsa.ru/igry-dlja-detej/zagadki-rebusy-sharady/zagadki-pro-professii</w:t>
              </w:r>
            </w:hyperlink>
            <w:r w:rsidRPr="008D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1C9" w:rsidRPr="008D4F5E" w:rsidRDefault="00EC01C9" w:rsidP="007E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5E">
              <w:rPr>
                <w:rFonts w:ascii="Times New Roman" w:hAnsi="Times New Roman" w:cs="Times New Roman"/>
                <w:sz w:val="24"/>
                <w:szCs w:val="24"/>
              </w:rPr>
              <w:t xml:space="preserve">Опасные огоньки </w:t>
            </w:r>
            <w:hyperlink r:id="rId8" w:history="1">
              <w:r w:rsidRPr="008D4F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https://docs.yandex.ru/docs/view?url=ya-mail%3A%2F%2F178455135234579667%2F1.2&amp;name=%D0%98%D0%93%D0%A0%D0%90%20%C2%AB%D0%9E%D0%BF%D0%B0%D1%81%D0%BD%D1%8B%D0%B5%20%D0%BE%D0%B3%D0%BE%D0%BD%D1%8C%D0%BA%D0%B8%C2%BB.pptx&amp;uid=54929220&amp;nosw=1</w:t>
              </w:r>
            </w:hyperlink>
            <w:r w:rsidRPr="008D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закрепление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профессии 1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https://www.igraemsa.ru/igry-dlja-detej/poznavatelnye-igry/didakticheskaya-igra-pro-professii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Октябрь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Профессии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 «Правила дорожного движения»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«Отражение»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Киннект «Правила дорожного движения»</w:t>
            </w:r>
          </w:p>
        </w:tc>
        <w:tc>
          <w:tcPr>
            <w:tcW w:w="3707" w:type="dxa"/>
          </w:tcPr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 «Правила дорожного движения»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«Отражение»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Киннект «Правила дорожного движения»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профессии 3 </w:t>
            </w:r>
            <w:hyperlink r:id="rId10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https://www.igraemsa.ru/igry-dlja-detej/poznavatelnye-igry/flesh-igra-professii-3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профессии 2 </w:t>
            </w:r>
            <w:hyperlink r:id="rId11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https://www.igraemsa.ru/igry-dlja-detej/poznavatelnye-igry/detskaya-onlajn-igra-na-temu-professii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/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C01C9" w:rsidTr="00EC01C9">
        <w:trPr>
          <w:trHeight w:val="985"/>
        </w:trPr>
        <w:tc>
          <w:tcPr>
            <w:tcW w:w="1902" w:type="dxa"/>
          </w:tcPr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Ноябрь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Профессии </w:t>
            </w: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моей семьи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Подвижная игра</w:t>
            </w:r>
          </w:p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кинект «лыжные 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гонки»</w:t>
            </w: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«моя семья» </w:t>
            </w:r>
            <w:hyperlink r:id="rId13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https://disk.yandex.ru/i/9xWeMgXIzStw4g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«Лего диджитал»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«Лего диджитал»</w:t>
            </w:r>
          </w:p>
        </w:tc>
      </w:tr>
      <w:tr w:rsidR="00EC01C9" w:rsidTr="00EC01C9">
        <w:trPr>
          <w:trHeight w:val="1045"/>
        </w:trPr>
        <w:tc>
          <w:tcPr>
            <w:tcW w:w="1902" w:type="dxa"/>
          </w:tcPr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Декабрь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Новый год</w:t>
            </w:r>
            <w:bookmarkStart w:id="0" w:name="_GoBack"/>
            <w:bookmarkEnd w:id="0"/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EC01C9" w:rsidRPr="00D9366C" w:rsidRDefault="00EC01C9" w:rsidP="007E5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кинект «лыжные гонки»</w:t>
            </w:r>
          </w:p>
        </w:tc>
        <w:tc>
          <w:tcPr>
            <w:tcW w:w="3707" w:type="dxa"/>
          </w:tcPr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Январь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Этикет 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кинект «лыжные гонки»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 «Одень Пингвина»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sz w:val="26"/>
                <w:szCs w:val="26"/>
              </w:rPr>
              <w:t xml:space="preserve"> </w:t>
            </w:r>
            <w:hyperlink r:id="rId14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https://learningapps.org/watch?v=pf1vc5pfn22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Проект «Правила воспитанного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школьника»</w:t>
            </w: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Февраль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Хобби 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 «Одень пингвина»</w:t>
            </w: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кинект «баскетбол»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интерактивный пол «Отражение»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 «Интересный мир»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 «Интересный мир»</w:t>
            </w: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Пермь 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«Дружные зверята» </w:t>
            </w:r>
            <w:hyperlink r:id="rId15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https://disk.yandex.ru/i/R21Wh9E4PIIwxg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07" w:type="dxa"/>
          </w:tcPr>
          <w:p w:rsidR="00EC01C9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мемори «Пермские достопримечательности» </w:t>
            </w:r>
            <w:hyperlink r:id="rId16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https://learningapps.org/watch?v=p831f79h522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C80F37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https://disk.yandex.ru/i/_W5G4zA9752ziQ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https://disk.yandex.ru/i/_W5G4z</w:t>
              </w:r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lastRenderedPageBreak/>
                <w:t>A9752ziQ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«Моя Пермь»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«Моя Пермь»</w:t>
            </w: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Апрель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Национальности Перм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кого края 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EC01C9" w:rsidRPr="005048BA" w:rsidRDefault="00EC01C9" w:rsidP="007E54B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игра на СМАРТ «Динамит» </w:t>
            </w:r>
            <w:hyperlink r:id="rId19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https://disk.yandex.ru/d/H7H3wl66TBnkaA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и мемори «Национальности» </w:t>
            </w:r>
            <w:hyperlink r:id="rId20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https://learningapps.org/watch?v=pk7bvcj7n22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 «Народы Перм</w:t>
            </w:r>
            <w:r w:rsidRPr="005048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кого края»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 «Игры народов Прикамья»</w:t>
            </w:r>
          </w:p>
        </w:tc>
      </w:tr>
      <w:tr w:rsidR="00EC01C9" w:rsidTr="007E54BA">
        <w:trPr>
          <w:trHeight w:val="147"/>
        </w:trPr>
        <w:tc>
          <w:tcPr>
            <w:tcW w:w="1902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Скоро в школу</w:t>
            </w:r>
          </w:p>
        </w:tc>
        <w:tc>
          <w:tcPr>
            <w:tcW w:w="288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танцевальный батл </w:t>
            </w:r>
            <w:hyperlink r:id="rId21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https://disk.yandex.ru/d/B74g23HH-ZaSLQ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07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Загадки про школу </w:t>
            </w:r>
            <w:hyperlink r:id="rId22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https://www.igraemsa.ru/igry-dlja-detej/zagadki-rebusy-sharady/zagadki-pro-shkolu-s-otvetami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скоро в школу </w:t>
            </w:r>
            <w:hyperlink r:id="rId23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https://disk.yandex.ru/d/q0tq5tWv3NEzuE</w:t>
              </w:r>
            </w:hyperlink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>Проект «Дорога в школу»</w:t>
            </w:r>
          </w:p>
        </w:tc>
        <w:tc>
          <w:tcPr>
            <w:tcW w:w="3341" w:type="dxa"/>
          </w:tcPr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портфель </w:t>
            </w:r>
            <w:hyperlink r:id="rId24" w:history="1">
              <w:r w:rsidRPr="005048B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https://www.igraemsa.ru/igry-dlja-detej/poznavatelnye-igry/igra-shkolnyj-portfel</w:t>
              </w:r>
            </w:hyperlink>
            <w:r w:rsidRPr="00504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1C9" w:rsidRPr="005048BA" w:rsidRDefault="00EC01C9" w:rsidP="007E54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01C9" w:rsidRDefault="00EC01C9" w:rsidP="00EC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C9" w:rsidRDefault="00EC01C9" w:rsidP="00EC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C9" w:rsidRDefault="00EC01C9" w:rsidP="00EC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C9" w:rsidRDefault="00EC01C9" w:rsidP="00EC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C9" w:rsidRDefault="00EC01C9" w:rsidP="00EC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C9" w:rsidRPr="00EC01C9" w:rsidRDefault="00EC01C9" w:rsidP="00EC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8BA" w:rsidRDefault="005048B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048BA" w:rsidSect="00EC01C9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F60C2B" w:rsidRPr="00044250" w:rsidRDefault="002564F6" w:rsidP="005048BA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425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</w:t>
      </w:r>
      <w:r w:rsidR="006F2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044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Педагогическая технология реализации программы</w:t>
      </w:r>
      <w:r w:rsidR="00F60C2B" w:rsidRPr="00044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Формы р</w:t>
      </w:r>
      <w:r w:rsidR="00504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аботы в соответствии с модулями</w:t>
      </w:r>
    </w:p>
    <w:p w:rsidR="007B3891" w:rsidRDefault="00C51F8A" w:rsidP="00504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реализации содержания п</w:t>
      </w:r>
      <w:r w:rsidR="005F62FC" w:rsidRPr="00392BED">
        <w:rPr>
          <w:rFonts w:ascii="Times New Roman" w:hAnsi="Times New Roman" w:cs="Times New Roman"/>
          <w:sz w:val="28"/>
          <w:szCs w:val="28"/>
        </w:rPr>
        <w:t>рограммы представляет собой организацию приоритетн</w:t>
      </w:r>
      <w:r>
        <w:rPr>
          <w:rFonts w:ascii="Times New Roman" w:hAnsi="Times New Roman" w:cs="Times New Roman"/>
          <w:sz w:val="28"/>
          <w:szCs w:val="28"/>
        </w:rPr>
        <w:t>ых для дошкольного возраста видов</w:t>
      </w:r>
      <w:r w:rsidR="005F62FC" w:rsidRPr="00392BED">
        <w:rPr>
          <w:rFonts w:ascii="Times New Roman" w:hAnsi="Times New Roman" w:cs="Times New Roman"/>
          <w:sz w:val="28"/>
          <w:szCs w:val="28"/>
        </w:rPr>
        <w:t xml:space="preserve"> деятельности в различных формах</w:t>
      </w:r>
      <w:r w:rsidR="00FC68D6">
        <w:rPr>
          <w:rFonts w:ascii="Times New Roman" w:hAnsi="Times New Roman" w:cs="Times New Roman"/>
          <w:sz w:val="28"/>
          <w:szCs w:val="28"/>
        </w:rPr>
        <w:t xml:space="preserve"> с использованием цифрового оборудования.</w:t>
      </w:r>
    </w:p>
    <w:p w:rsidR="00B47D75" w:rsidRDefault="00B47D75" w:rsidP="00504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педагогической технологии программы </w:t>
      </w:r>
      <w:r w:rsidRPr="00B47D75">
        <w:rPr>
          <w:rFonts w:ascii="Times New Roman" w:hAnsi="Times New Roman" w:cs="Times New Roman"/>
          <w:sz w:val="28"/>
          <w:szCs w:val="28"/>
        </w:rPr>
        <w:t>«Социально-коммуникативное развитие в детском саду с использованием цифрового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служит направленность на творческий характер ее применения педагогом. Однако мы </w:t>
      </w:r>
      <w:r w:rsidR="002E3549">
        <w:rPr>
          <w:rFonts w:ascii="Times New Roman" w:hAnsi="Times New Roman" w:cs="Times New Roman"/>
          <w:sz w:val="28"/>
          <w:szCs w:val="28"/>
        </w:rPr>
        <w:t>предлагаем</w:t>
      </w:r>
      <w:r>
        <w:rPr>
          <w:rFonts w:ascii="Times New Roman" w:hAnsi="Times New Roman" w:cs="Times New Roman"/>
          <w:sz w:val="28"/>
          <w:szCs w:val="28"/>
        </w:rPr>
        <w:t xml:space="preserve"> систему готовых конспектов на </w:t>
      </w:r>
      <w:r w:rsidR="00F5288A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F5288A">
        <w:rPr>
          <w:rFonts w:ascii="Times New Roman" w:hAnsi="Times New Roman" w:cs="Times New Roman"/>
          <w:sz w:val="28"/>
          <w:szCs w:val="28"/>
        </w:rPr>
        <w:t>направленных на применение</w:t>
      </w:r>
      <w:r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подхода к детям, поэтапного развития ребенка, как субъекта деятельности в цифровой среде. Компетентный воспитатель сам определяет необходимость, конкретное содержание совместной деятельности, способы </w:t>
      </w:r>
      <w:r w:rsidR="002E3549">
        <w:rPr>
          <w:rFonts w:ascii="Times New Roman" w:hAnsi="Times New Roman" w:cs="Times New Roman"/>
          <w:sz w:val="28"/>
          <w:szCs w:val="28"/>
        </w:rPr>
        <w:t>взаимодействия</w:t>
      </w:r>
      <w:r w:rsidR="00F52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49">
        <w:rPr>
          <w:rFonts w:ascii="Times New Roman" w:hAnsi="Times New Roman" w:cs="Times New Roman"/>
          <w:sz w:val="28"/>
          <w:szCs w:val="28"/>
        </w:rPr>
        <w:t>в зависимости от уровня развития детей, материально-технических условий детского сада. Поэтому программа носит рекомендательный характер. Задача педагога состоит в том, чтобы перевести ребенка от исполнения и воспроизведения действий к активной позиции субъекта игровой деятельности в цифровой среде.</w:t>
      </w:r>
    </w:p>
    <w:p w:rsidR="000E4C18" w:rsidRPr="000E4C18" w:rsidRDefault="000E4C18" w:rsidP="00F52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18">
        <w:rPr>
          <w:rFonts w:ascii="Times New Roman" w:hAnsi="Times New Roman" w:cs="Times New Roman"/>
          <w:sz w:val="28"/>
          <w:szCs w:val="28"/>
        </w:rPr>
        <w:t>Программа обеспечивает осуществление образовательного процесса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 xml:space="preserve">двух основных организационных моделей: 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4C18">
        <w:rPr>
          <w:rFonts w:ascii="Times New Roman" w:hAnsi="Times New Roman" w:cs="Times New Roman"/>
          <w:sz w:val="28"/>
          <w:szCs w:val="28"/>
        </w:rPr>
        <w:t>зрослого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детей и самостоятельная деятельность детей. Реализация данных моделей образования предполагает обучение детей через включение в различные виды культурных практик на позициях равного партнёра со взрослым. Взрослый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 xml:space="preserve">может осуществлять две позиции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C18">
        <w:rPr>
          <w:rFonts w:ascii="Times New Roman" w:hAnsi="Times New Roman" w:cs="Times New Roman"/>
          <w:sz w:val="28"/>
          <w:szCs w:val="28"/>
        </w:rPr>
        <w:t>включённого» партнера. Он может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для себя цель и начинать действовать, демонстрируя образец привлекательной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4C18">
        <w:rPr>
          <w:rFonts w:ascii="Times New Roman" w:hAnsi="Times New Roman" w:cs="Times New Roman"/>
          <w:sz w:val="28"/>
          <w:szCs w:val="28"/>
        </w:rPr>
        <w:t>редоставля</w:t>
      </w:r>
      <w:r w:rsidR="00F5288A">
        <w:rPr>
          <w:rFonts w:ascii="Times New Roman" w:hAnsi="Times New Roman" w:cs="Times New Roman"/>
          <w:sz w:val="28"/>
          <w:szCs w:val="28"/>
        </w:rPr>
        <w:t>ет</w:t>
      </w:r>
      <w:r w:rsidRPr="000E4C18">
        <w:rPr>
          <w:rFonts w:ascii="Times New Roman" w:hAnsi="Times New Roman" w:cs="Times New Roman"/>
          <w:sz w:val="28"/>
          <w:szCs w:val="28"/>
        </w:rPr>
        <w:t xml:space="preserve"> детям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подключиться к ней. Такую позицию Т. Н. Доронова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условно классифицирует как «партнёр-модель», а мы можем</w:t>
      </w:r>
      <w:r w:rsidR="00D96B15"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обозначить более обобщённо как «партнёр-мастер». Другой подход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 xml:space="preserve">партнёрской позиции заключается в том, что взрослый </w:t>
      </w:r>
      <w:r w:rsidRPr="000E4C18">
        <w:rPr>
          <w:rFonts w:ascii="Times New Roman" w:hAnsi="Times New Roman" w:cs="Times New Roman"/>
          <w:sz w:val="28"/>
          <w:szCs w:val="28"/>
        </w:rPr>
        <w:lastRenderedPageBreak/>
        <w:t>предлагает детям проблемную ситуацию «Как сделать так, чтобы...». Подобный подход также 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для детей возможность выбора. Взрослый участвует в обсуждении выдвинутых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детьми гипотез, а также в опытной их проверке наравне с детьми, как более опытный и компетентный партнёр. Такую позицию мы можем условно обозначить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18">
        <w:rPr>
          <w:rFonts w:ascii="Times New Roman" w:hAnsi="Times New Roman" w:cs="Times New Roman"/>
          <w:sz w:val="28"/>
          <w:szCs w:val="28"/>
        </w:rPr>
        <w:t>«партнёр-соучастник». Каждая из моделей может находить применение в зависимости от конкретной образовательной ситуации.</w:t>
      </w:r>
    </w:p>
    <w:p w:rsidR="001A1E96" w:rsidRDefault="002E3549" w:rsidP="005048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технология направлена на развитие личности ребенка, на самостоятельность.</w:t>
      </w:r>
      <w:r w:rsidR="001A1E96">
        <w:rPr>
          <w:rFonts w:ascii="Times New Roman" w:hAnsi="Times New Roman" w:cs="Times New Roman"/>
          <w:sz w:val="28"/>
          <w:szCs w:val="28"/>
        </w:rPr>
        <w:t xml:space="preserve"> Знания о действиях в цифровой среде</w:t>
      </w:r>
      <w:r w:rsidR="00B63FAC">
        <w:rPr>
          <w:rFonts w:ascii="Times New Roman" w:hAnsi="Times New Roman" w:cs="Times New Roman"/>
          <w:sz w:val="28"/>
          <w:szCs w:val="28"/>
        </w:rPr>
        <w:t>, позволяют овладевать двигательными и познавательными действиями путем разумного выбора способов действия с учетом ситуации и индивидуальных предпочтений.</w:t>
      </w:r>
    </w:p>
    <w:p w:rsidR="00B47D75" w:rsidRPr="00392BED" w:rsidRDefault="00D650FF" w:rsidP="00C0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взаимодействия педагога с детьми по направлениям представлена в таблице 1. </w:t>
      </w:r>
    </w:p>
    <w:p w:rsidR="000B5739" w:rsidRPr="00392BED" w:rsidRDefault="000B5739" w:rsidP="00A24C6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BED">
        <w:rPr>
          <w:rFonts w:ascii="Times New Roman" w:hAnsi="Times New Roman" w:cs="Times New Roman"/>
          <w:i/>
          <w:iCs/>
          <w:sz w:val="28"/>
          <w:szCs w:val="28"/>
        </w:rPr>
        <w:t>Таблица</w:t>
      </w:r>
      <w:r w:rsidR="00D650FF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2137"/>
        <w:gridCol w:w="3534"/>
        <w:gridCol w:w="4961"/>
      </w:tblGrid>
      <w:tr w:rsidR="00684BD5" w:rsidRPr="00044250" w:rsidTr="001B107F">
        <w:tc>
          <w:tcPr>
            <w:tcW w:w="2137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>Задачи педагога</w:t>
            </w:r>
          </w:p>
        </w:tc>
        <w:tc>
          <w:tcPr>
            <w:tcW w:w="4961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>Технология взаимодействия педагога с детьми</w:t>
            </w:r>
          </w:p>
        </w:tc>
      </w:tr>
      <w:tr w:rsidR="00684BD5" w:rsidRPr="00044250" w:rsidTr="001B107F">
        <w:tc>
          <w:tcPr>
            <w:tcW w:w="2137" w:type="dxa"/>
          </w:tcPr>
          <w:p w:rsidR="00684BD5" w:rsidRPr="00AA2A2C" w:rsidRDefault="00C054EB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4BD5" w:rsidRPr="00AA2A2C">
              <w:rPr>
                <w:rFonts w:ascii="Times New Roman" w:hAnsi="Times New Roman" w:cs="Times New Roman"/>
                <w:sz w:val="28"/>
                <w:szCs w:val="28"/>
              </w:rPr>
              <w:t>омандные подвижные игры в цифровой среде</w:t>
            </w:r>
          </w:p>
        </w:tc>
        <w:tc>
          <w:tcPr>
            <w:tcW w:w="3534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самостоятельно объединяться для совместной игры, договариваться. </w:t>
            </w:r>
            <w:r w:rsidR="006F21CE" w:rsidRPr="00AA2A2C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доброжелательность</w:t>
            </w: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>, готовность выручить сверстника.</w:t>
            </w:r>
          </w:p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волевые качества: умение выполнять установленные игровые правила и нормы. </w:t>
            </w:r>
            <w:r w:rsidRPr="00AA2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справедливо оценивать свои результаты и результаты товарищей</w:t>
            </w:r>
          </w:p>
        </w:tc>
        <w:tc>
          <w:tcPr>
            <w:tcW w:w="4961" w:type="dxa"/>
          </w:tcPr>
          <w:p w:rsidR="00684BD5" w:rsidRPr="00C054EB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формировать ценность каждого члена группы. Конкретно это означает, что подчеркиваются ценности и достоинства каждого ребенка, особые способности, качества личности, которые становятся признанными всеми.</w:t>
            </w:r>
          </w:p>
          <w:p w:rsidR="00427510" w:rsidRPr="00C054EB" w:rsidRDefault="00427510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>Распределение на команды. Используется и способ разделения команд по сговору. В этом</w:t>
            </w:r>
            <w:r w:rsidR="00963540"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случае дети выбирают капитанов, разделившись на </w:t>
            </w:r>
            <w:r w:rsidR="00963540"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команды.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>При таком разделении команды почти всегда равны по силам.</w:t>
            </w:r>
          </w:p>
          <w:p w:rsidR="00963540" w:rsidRPr="00C054EB" w:rsidRDefault="00963540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из наиболее удачных способов выделени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 водящего по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>выбору играющих. Этот способ хорош в педагогическом отношении, он позволяет выявить коллективное желание детей, которые обычно выбирают наиболее достойных водящих. Однако в игре с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>мало организованными детьми этот способ применить трудно, так как водящих часто выбирают не по заслугам, а под нажимом более сильных, настойчивых детей. Руководитель может порекомендовать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>детям выбрать тех, кто лучше бегает, прыгает, попадает в цель и т.п.</w:t>
            </w:r>
          </w:p>
        </w:tc>
      </w:tr>
      <w:tr w:rsidR="00684BD5" w:rsidRPr="00044250" w:rsidTr="001B107F">
        <w:tc>
          <w:tcPr>
            <w:tcW w:w="2137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Интерактивные дидактические игры социальной направленности</w:t>
            </w:r>
          </w:p>
        </w:tc>
        <w:tc>
          <w:tcPr>
            <w:tcW w:w="3534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>Содействовать проявлению и развитию в игре произвольного поведения, ассоциативно-образного мышления, воображения, познавательной активности.</w:t>
            </w:r>
          </w:p>
        </w:tc>
        <w:tc>
          <w:tcPr>
            <w:tcW w:w="4961" w:type="dxa"/>
          </w:tcPr>
          <w:p w:rsidR="00684BD5" w:rsidRPr="00C054EB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>Предлагая ребенку игру, воспитателю необходимо становиться в позицию партнера</w:t>
            </w:r>
            <w:r w:rsidR="00440213" w:rsidRPr="00C054EB">
              <w:rPr>
                <w:rFonts w:ascii="Times New Roman" w:hAnsi="Times New Roman" w:cs="Times New Roman"/>
                <w:sz w:val="28"/>
                <w:szCs w:val="28"/>
              </w:rPr>
              <w:t>. Воспитателю необходимо развивать у себя умение быть игроком, партнером ребенка по игре. Принимать игровую позицию</w:t>
            </w:r>
            <w:r w:rsidR="00E060FF" w:rsidRPr="00C054EB">
              <w:rPr>
                <w:rFonts w:ascii="Times New Roman" w:hAnsi="Times New Roman" w:cs="Times New Roman"/>
                <w:sz w:val="28"/>
                <w:szCs w:val="28"/>
              </w:rPr>
              <w:t>, партнера, соигрока, координатора.</w:t>
            </w:r>
          </w:p>
        </w:tc>
      </w:tr>
      <w:tr w:rsidR="00684BD5" w:rsidTr="001B107F">
        <w:tc>
          <w:tcPr>
            <w:tcW w:w="2137" w:type="dxa"/>
          </w:tcPr>
          <w:p w:rsidR="00684BD5" w:rsidRPr="00AA2A2C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>Детские проекты с цифровым оборудованием</w:t>
            </w:r>
          </w:p>
        </w:tc>
        <w:tc>
          <w:tcPr>
            <w:tcW w:w="3534" w:type="dxa"/>
          </w:tcPr>
          <w:p w:rsidR="00764521" w:rsidRDefault="00764521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2C">
              <w:rPr>
                <w:rFonts w:ascii="Times New Roman" w:hAnsi="Times New Roman" w:cs="Times New Roman"/>
                <w:sz w:val="28"/>
                <w:szCs w:val="28"/>
              </w:rPr>
              <w:t>Заметить проявление детской инициативы.</w:t>
            </w:r>
            <w:r w:rsidR="00D81729" w:rsidRPr="00AA2A2C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ребенку осознать и сформулировать свою идею. Оказывать недирективную помощь в реализации проекта. </w:t>
            </w:r>
            <w:r w:rsidR="00D81729" w:rsidRPr="00AA2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воспитанникам в представлении, предъявлении, презентации проекта. Помочь всем участниками проекта и окружающим осознать пользу полученного результата.</w:t>
            </w:r>
          </w:p>
          <w:p w:rsidR="00455E1A" w:rsidRPr="00AA2A2C" w:rsidRDefault="00455E1A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самостоятельного мышления, </w:t>
            </w:r>
          </w:p>
        </w:tc>
        <w:tc>
          <w:tcPr>
            <w:tcW w:w="4961" w:type="dxa"/>
          </w:tcPr>
          <w:p w:rsidR="00684BD5" w:rsidRPr="00C054EB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педагога с ребенком должно соответствовать деятельностному подходу, то есть опираться на детские смыслы и интересы, специфически детские виды деятельности, чтобы дети были активными, заинтересованными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процесса. Занятие должно строиться н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принципах развивающего обучения, 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 есть педагог должен в своей работе направлять детей не столько на накопление знаний, сколько на развитие умения думать, рассуждать, вступать в диалог, отстаивать свою точку зрения.</w:t>
            </w:r>
          </w:p>
          <w:p w:rsidR="00684BD5" w:rsidRPr="00C054EB" w:rsidRDefault="00684BD5" w:rsidP="00A24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условие эффективности проектной деятельности </w:t>
            </w:r>
            <w:r w:rsidR="00C054E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054EB">
              <w:rPr>
                <w:rFonts w:ascii="Times New Roman" w:hAnsi="Times New Roman" w:cs="Times New Roman"/>
                <w:sz w:val="28"/>
                <w:szCs w:val="28"/>
              </w:rPr>
              <w:t xml:space="preserve">это, чтобы проект был действительно детским, то есть был задуман и реализован детьми. Роль взрослого – в создании условий. </w:t>
            </w:r>
          </w:p>
        </w:tc>
      </w:tr>
    </w:tbl>
    <w:p w:rsidR="00044250" w:rsidRDefault="00044250" w:rsidP="00A24C64">
      <w:pPr>
        <w:tabs>
          <w:tab w:val="left" w:pos="77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016" w:rsidRPr="001B107F" w:rsidRDefault="00A541FD" w:rsidP="00C054EB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2.5 </w:t>
      </w:r>
      <w:r w:rsidR="000B5739" w:rsidRPr="001B1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взаимод</w:t>
      </w:r>
      <w:r w:rsidR="00C054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ействия с семьями воспитанников</w:t>
      </w:r>
    </w:p>
    <w:p w:rsidR="00A955A4" w:rsidRDefault="000B5739" w:rsidP="00C0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ED">
        <w:rPr>
          <w:rFonts w:ascii="Times New Roman" w:hAnsi="Times New Roman" w:cs="Times New Roman"/>
          <w:sz w:val="28"/>
          <w:szCs w:val="28"/>
        </w:rPr>
        <w:t xml:space="preserve">Важным критерием успешного развития детей является коммуникация образовательной организации с семьей. Программа предполагает систему взаимодействия посредством вовлечения </w:t>
      </w:r>
      <w:r w:rsidR="00237F9E" w:rsidRPr="00392BED">
        <w:rPr>
          <w:rFonts w:ascii="Times New Roman" w:hAnsi="Times New Roman" w:cs="Times New Roman"/>
          <w:sz w:val="28"/>
          <w:szCs w:val="28"/>
        </w:rPr>
        <w:t>родных и близких ребенка в процесс его воспитания и обучения</w:t>
      </w:r>
      <w:r w:rsidR="0074741D" w:rsidRPr="00392BED">
        <w:rPr>
          <w:rFonts w:ascii="Times New Roman" w:hAnsi="Times New Roman" w:cs="Times New Roman"/>
          <w:sz w:val="28"/>
          <w:szCs w:val="28"/>
        </w:rPr>
        <w:t>. Одн</w:t>
      </w:r>
      <w:r w:rsidR="00B35FF1">
        <w:rPr>
          <w:rFonts w:ascii="Times New Roman" w:hAnsi="Times New Roman" w:cs="Times New Roman"/>
          <w:sz w:val="28"/>
          <w:szCs w:val="28"/>
        </w:rPr>
        <w:t>ой</w:t>
      </w:r>
      <w:r w:rsidR="0074741D" w:rsidRPr="00392BED">
        <w:rPr>
          <w:rFonts w:ascii="Times New Roman" w:hAnsi="Times New Roman" w:cs="Times New Roman"/>
          <w:sz w:val="28"/>
          <w:szCs w:val="28"/>
        </w:rPr>
        <w:t xml:space="preserve"> из форм может быть </w:t>
      </w:r>
      <w:r w:rsidR="007873EC" w:rsidRPr="00392BED">
        <w:rPr>
          <w:rFonts w:ascii="Times New Roman" w:hAnsi="Times New Roman" w:cs="Times New Roman"/>
          <w:sz w:val="28"/>
          <w:szCs w:val="28"/>
        </w:rPr>
        <w:t>и</w:t>
      </w:r>
      <w:r w:rsidR="00AA11A5" w:rsidRPr="00392BED">
        <w:rPr>
          <w:rFonts w:ascii="Times New Roman" w:hAnsi="Times New Roman" w:cs="Times New Roman"/>
          <w:sz w:val="28"/>
          <w:szCs w:val="28"/>
        </w:rPr>
        <w:t>нициирование проектов, в которых будут задействованы все или отдельные члены семьи.</w:t>
      </w:r>
      <w:r w:rsidR="007873EC" w:rsidRPr="00392BED">
        <w:rPr>
          <w:rFonts w:ascii="Times New Roman" w:hAnsi="Times New Roman" w:cs="Times New Roman"/>
          <w:sz w:val="28"/>
          <w:szCs w:val="28"/>
        </w:rPr>
        <w:t xml:space="preserve">  </w:t>
      </w:r>
      <w:r w:rsidR="00AA11A5" w:rsidRPr="00392BED">
        <w:rPr>
          <w:rFonts w:ascii="Times New Roman" w:hAnsi="Times New Roman" w:cs="Times New Roman"/>
          <w:sz w:val="28"/>
          <w:szCs w:val="28"/>
        </w:rPr>
        <w:t>Организация участия родителей в конкурсах, выставках, создании и развитии тематических информационных площадок в рамках социальных сетей.</w:t>
      </w:r>
    </w:p>
    <w:p w:rsidR="00F64519" w:rsidRPr="00F64519" w:rsidRDefault="00A541FD" w:rsidP="00C054E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2.6 </w:t>
      </w:r>
      <w:r w:rsidR="00F64519" w:rsidRPr="00F64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Педагогический мониторинг реализации программы</w:t>
      </w:r>
      <w:r w:rsidR="00F64519" w:rsidRPr="00F645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5FF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64519" w:rsidRPr="00F64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«Социально-коммуникативное развитие в детском саду с использованием цифрового оборудования»</w:t>
      </w:r>
    </w:p>
    <w:p w:rsidR="00F64519" w:rsidRPr="000108AF" w:rsidRDefault="00F64519" w:rsidP="00C054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8AF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C311E1" w:rsidRPr="000108AF">
        <w:rPr>
          <w:rFonts w:ascii="Times New Roman" w:hAnsi="Times New Roman" w:cs="Times New Roman"/>
          <w:sz w:val="28"/>
          <w:szCs w:val="28"/>
        </w:rPr>
        <w:t>ДО ожидаемых образовательных результатов</w:t>
      </w:r>
      <w:r w:rsidRPr="000108AF">
        <w:rPr>
          <w:rFonts w:ascii="Times New Roman" w:hAnsi="Times New Roman" w:cs="Times New Roman"/>
          <w:sz w:val="28"/>
          <w:szCs w:val="28"/>
        </w:rPr>
        <w:t xml:space="preserve"> (целевые ориентиры)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64519" w:rsidRDefault="00F64519" w:rsidP="00B35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8AF">
        <w:rPr>
          <w:rFonts w:ascii="Times New Roman" w:hAnsi="Times New Roman" w:cs="Times New Roman"/>
          <w:sz w:val="28"/>
          <w:szCs w:val="28"/>
        </w:rPr>
        <w:lastRenderedPageBreak/>
        <w:t>Освоение Программы не сопровождается проведением промежуточных аттестаций и итоговой аттестации воспитанников, педагоги не должны требовать от детей достижения конкретных образовательных результатов. Но этот факт вовсе не отменяет необходимости для самого педагога удерживать ожидаемые образовательные результаты именно как целевые</w:t>
      </w:r>
      <w:r w:rsidR="00B35FF1">
        <w:rPr>
          <w:rFonts w:ascii="Times New Roman" w:hAnsi="Times New Roman" w:cs="Times New Roman"/>
          <w:sz w:val="28"/>
          <w:szCs w:val="28"/>
        </w:rPr>
        <w:t xml:space="preserve"> </w:t>
      </w:r>
      <w:r w:rsidRPr="000108AF">
        <w:rPr>
          <w:rFonts w:ascii="Times New Roman" w:hAnsi="Times New Roman" w:cs="Times New Roman"/>
          <w:sz w:val="28"/>
          <w:szCs w:val="28"/>
        </w:rPr>
        <w:t>ориентиры, задающие вектор работы с детьми.</w:t>
      </w:r>
    </w:p>
    <w:p w:rsidR="00F64519" w:rsidRDefault="00F64519" w:rsidP="00C054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программы педагогами проводится в форме педагогического наблюдения.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64519" w:rsidTr="00293CA0">
        <w:trPr>
          <w:trHeight w:val="839"/>
        </w:trPr>
        <w:tc>
          <w:tcPr>
            <w:tcW w:w="3397" w:type="dxa"/>
            <w:tcBorders>
              <w:bottom w:val="single" w:sz="4" w:space="0" w:color="auto"/>
            </w:tcBorders>
          </w:tcPr>
          <w:p w:rsidR="00F64519" w:rsidRDefault="00F64519" w:rsidP="00A24C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64519" w:rsidRDefault="00F64519" w:rsidP="00A24C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характеристика</w:t>
            </w:r>
          </w:p>
        </w:tc>
      </w:tr>
      <w:tr w:rsidR="00F64519" w:rsidTr="00293CA0">
        <w:tc>
          <w:tcPr>
            <w:tcW w:w="3397" w:type="dxa"/>
          </w:tcPr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Умеет взаимодействовать с окружающими, общаться, работать в команде, включая проектную деятельность.</w:t>
            </w:r>
          </w:p>
          <w:p w:rsidR="00F64519" w:rsidRDefault="00F64519" w:rsidP="00A24C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64519" w:rsidRDefault="00F64519" w:rsidP="00B35FF1">
            <w:pPr>
              <w:pStyle w:val="a3"/>
              <w:numPr>
                <w:ilvl w:val="0"/>
                <w:numId w:val="21"/>
              </w:numPr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Вступает в разговор со взрослыми и детьми, поддерживает его, подбирает слова и фразы в соответствии с ситуацией общения, отвечает на вопросы</w:t>
            </w:r>
            <w:r w:rsidR="00B3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519" w:rsidRDefault="00F64519" w:rsidP="00B35FF1">
            <w:pPr>
              <w:pStyle w:val="a3"/>
              <w:numPr>
                <w:ilvl w:val="0"/>
                <w:numId w:val="21"/>
              </w:numPr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на различные темы</w:t>
            </w:r>
            <w:r w:rsidR="00B3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519" w:rsidRPr="002B5AB8" w:rsidRDefault="00F64519" w:rsidP="00B35FF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2B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5AB8">
              <w:rPr>
                <w:rFonts w:ascii="Times New Roman" w:eastAsia="MyriadPro-Regular" w:hAnsi="Times New Roman" w:cs="Times New Roman"/>
                <w:sz w:val="28"/>
                <w:szCs w:val="28"/>
              </w:rPr>
              <w:t>тавит цели, строит и выполня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ет</w:t>
            </w:r>
            <w:r w:rsidRPr="002B5AB8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планы. </w:t>
            </w:r>
          </w:p>
          <w:p w:rsidR="00F64519" w:rsidRPr="006E0D43" w:rsidRDefault="00F64519" w:rsidP="00B35FF1">
            <w:pPr>
              <w:pStyle w:val="a3"/>
              <w:numPr>
                <w:ilvl w:val="0"/>
                <w:numId w:val="21"/>
              </w:numPr>
              <w:tabs>
                <w:tab w:val="left" w:pos="5"/>
              </w:tabs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высказывает предположения.</w:t>
            </w:r>
          </w:p>
        </w:tc>
      </w:tr>
      <w:tr w:rsidR="00F64519" w:rsidTr="00293CA0">
        <w:tc>
          <w:tcPr>
            <w:tcW w:w="3397" w:type="dxa"/>
          </w:tcPr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Умеет регулировать свое поведение.</w:t>
            </w:r>
          </w:p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Умеет общаться и взаимодействовать с партнерами по игре, совместной деятельности или обмену информацией.</w:t>
            </w:r>
          </w:p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  <w:p w:rsidR="00F64519" w:rsidRDefault="00F64519" w:rsidP="00A24C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64519" w:rsidRDefault="00F64519" w:rsidP="00A24C64">
            <w:pPr>
              <w:pStyle w:val="a3"/>
              <w:numPr>
                <w:ilvl w:val="0"/>
                <w:numId w:val="22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Выстраивает отношения со сверстниками в соответствии с правилами и нормами.</w:t>
            </w:r>
          </w:p>
          <w:p w:rsidR="00F64519" w:rsidRDefault="00F64519" w:rsidP="00A24C64">
            <w:pPr>
              <w:pStyle w:val="a3"/>
              <w:numPr>
                <w:ilvl w:val="0"/>
                <w:numId w:val="22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различными формами и способами конструктивного взаимодействия и разрешения конфликтов (вежливо приглашает сверстника к деятельности, не мешает, не обижает, замечает, если сверстнику нужна помощь, ждет, если это необходимо, по возможности уступает сверстнику, справедливо оценивает процесс и результат деятельности партнера)</w:t>
            </w:r>
          </w:p>
          <w:p w:rsidR="00F64519" w:rsidRDefault="00F64519" w:rsidP="00A24C64">
            <w:pPr>
              <w:pStyle w:val="a3"/>
              <w:numPr>
                <w:ilvl w:val="0"/>
                <w:numId w:val="22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адекватные реакции на различные эмоциональные состояния других людей</w:t>
            </w:r>
          </w:p>
          <w:p w:rsidR="00F64519" w:rsidRPr="006E0D43" w:rsidRDefault="00F64519" w:rsidP="00A24C64">
            <w:pPr>
              <w:pStyle w:val="a3"/>
              <w:numPr>
                <w:ilvl w:val="0"/>
                <w:numId w:val="22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 сдерживать проявление собственных негативных эмоций.</w:t>
            </w:r>
          </w:p>
        </w:tc>
      </w:tr>
      <w:tr w:rsidR="00F64519" w:rsidTr="00293CA0">
        <w:trPr>
          <w:trHeight w:val="483"/>
        </w:trPr>
        <w:tc>
          <w:tcPr>
            <w:tcW w:w="3397" w:type="dxa"/>
            <w:vMerge w:val="restart"/>
          </w:tcPr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lastRenderedPageBreak/>
              <w:t>Проявляет любознательность.</w:t>
            </w:r>
          </w:p>
        </w:tc>
        <w:tc>
          <w:tcPr>
            <w:tcW w:w="6237" w:type="dxa"/>
            <w:vMerge w:val="restart"/>
          </w:tcPr>
          <w:p w:rsidR="00B35FF1" w:rsidRDefault="00F64519" w:rsidP="00B35FF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3A1F76">
              <w:rPr>
                <w:rFonts w:ascii="Times New Roman" w:eastAsia="MyriadPro-Regular" w:hAnsi="Times New Roman" w:cs="Times New Roman"/>
                <w:sz w:val="28"/>
                <w:szCs w:val="28"/>
              </w:rPr>
              <w:t>Задает вопросы по выделенной проблеме.</w:t>
            </w:r>
          </w:p>
          <w:p w:rsidR="00F64519" w:rsidRPr="00B35FF1" w:rsidRDefault="00F64519" w:rsidP="00B35FF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B35FF1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Доказывает, </w:t>
            </w:r>
            <w:r w:rsidR="00B35FF1" w:rsidRPr="00B35FF1">
              <w:rPr>
                <w:rFonts w:ascii="Times New Roman" w:eastAsia="MyriadPro-Regular" w:hAnsi="Times New Roman" w:cs="Times New Roman"/>
                <w:sz w:val="28"/>
                <w:szCs w:val="28"/>
              </w:rPr>
              <w:t>аргументировано</w:t>
            </w:r>
            <w:r w:rsidRPr="00B35FF1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защищает свои идеи.</w:t>
            </w:r>
          </w:p>
        </w:tc>
      </w:tr>
      <w:tr w:rsidR="00F64519" w:rsidTr="00293CA0">
        <w:trPr>
          <w:trHeight w:val="483"/>
        </w:trPr>
        <w:tc>
          <w:tcPr>
            <w:tcW w:w="3397" w:type="dxa"/>
            <w:vMerge/>
          </w:tcPr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F64519" w:rsidRDefault="00F64519" w:rsidP="00B35FF1">
            <w:pPr>
              <w:spacing w:line="36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19" w:rsidTr="00293CA0">
        <w:tc>
          <w:tcPr>
            <w:tcW w:w="3397" w:type="dxa"/>
          </w:tcPr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Является активным пользователем </w:t>
            </w:r>
            <w:r w:rsidR="00097FC6">
              <w:rPr>
                <w:rFonts w:ascii="Times New Roman" w:eastAsia="MyriadPro-Regular" w:hAnsi="Times New Roman" w:cs="Times New Roman"/>
                <w:sz w:val="28"/>
                <w:szCs w:val="28"/>
              </w:rPr>
              <w:t>компьютерного и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интерактивного современного оборудования. Владеет элементарными навыками владения компьютером.</w:t>
            </w:r>
          </w:p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  <w:p w:rsidR="00F64519" w:rsidRDefault="00F64519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64519" w:rsidRDefault="00F64519" w:rsidP="00B35FF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пользоваться современным интерактивным оборудованием (интерактивная доска, интерактивный стол, интерактивный пол</w:t>
            </w:r>
            <w:r w:rsidR="00994851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для решения образовательных задач.</w:t>
            </w:r>
          </w:p>
          <w:p w:rsidR="00F64519" w:rsidRDefault="00F64519" w:rsidP="00B35FF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правильно пользоваться основными техническими составляющими ПК для дидактических компьютерных игр</w:t>
            </w:r>
            <w:r w:rsidR="001F0BDE">
              <w:rPr>
                <w:rFonts w:ascii="Times New Roman" w:hAnsi="Times New Roman" w:cs="Times New Roman"/>
                <w:sz w:val="28"/>
                <w:szCs w:val="28"/>
              </w:rPr>
              <w:t xml:space="preserve"> (мышь, клавиатура)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519" w:rsidRDefault="00F64519" w:rsidP="00B35FF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игровые цели, совершает действия для их достижения в обучающей компьютерной игре.</w:t>
            </w:r>
          </w:p>
          <w:p w:rsidR="001222BB" w:rsidRPr="00491EC3" w:rsidRDefault="001222BB" w:rsidP="00B35FF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использовании игрового оборудования соблюдает правила безопасности.</w:t>
            </w:r>
          </w:p>
        </w:tc>
      </w:tr>
    </w:tbl>
    <w:p w:rsidR="00B35FF1" w:rsidRDefault="00B35FF1" w:rsidP="00A24C6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330" w:rsidRPr="00B35FF1" w:rsidRDefault="00010330" w:rsidP="00B35FF1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FF1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010330" w:rsidRPr="00044250" w:rsidRDefault="00010330" w:rsidP="00B35FF1">
      <w:pPr>
        <w:pStyle w:val="a3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4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Модель воспитате</w:t>
      </w:r>
      <w:r w:rsidR="00B35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льно-образовательного процесса</w:t>
      </w:r>
    </w:p>
    <w:p w:rsidR="005A31AB" w:rsidRDefault="005A31AB" w:rsidP="00B35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В данной программе </w:t>
      </w:r>
      <w:r w:rsidR="00344AC1" w:rsidRPr="005A31AB">
        <w:rPr>
          <w:rFonts w:ascii="Times New Roman" w:hAnsi="Times New Roman" w:cs="Times New Roman"/>
          <w:color w:val="231F20"/>
          <w:sz w:val="28"/>
          <w:szCs w:val="28"/>
        </w:rPr>
        <w:t>социальный мир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 и его </w:t>
      </w:r>
      <w:r w:rsidR="00344AC1" w:rsidRPr="005A31AB">
        <w:rPr>
          <w:rFonts w:ascii="Times New Roman" w:hAnsi="Times New Roman" w:cs="Times New Roman"/>
          <w:color w:val="231F20"/>
          <w:sz w:val="28"/>
          <w:szCs w:val="28"/>
        </w:rPr>
        <w:t>отношения изучается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 ребёнком через игру в реальном </w:t>
      </w:r>
      <w:r w:rsidR="00344AC1" w:rsidRPr="005A31AB">
        <w:rPr>
          <w:rFonts w:ascii="Times New Roman" w:hAnsi="Times New Roman" w:cs="Times New Roman"/>
          <w:color w:val="231F20"/>
          <w:sz w:val="28"/>
          <w:szCs w:val="28"/>
        </w:rPr>
        <w:t>и виртуальном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, цифровом пространстве. Методические материалы дают связь между живыми </w:t>
      </w:r>
      <w:r w:rsidR="00344AC1" w:rsidRPr="005A31AB">
        <w:rPr>
          <w:rFonts w:ascii="Times New Roman" w:hAnsi="Times New Roman" w:cs="Times New Roman"/>
          <w:color w:val="231F20"/>
          <w:sz w:val="28"/>
          <w:szCs w:val="28"/>
        </w:rPr>
        <w:t>людьми и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 интерактивной цифровой средой, мотивируя ребёнка двигаться от игры   через способность договариваться и проявлять </w:t>
      </w:r>
      <w:r w:rsidR="00344AC1" w:rsidRPr="005A31AB">
        <w:rPr>
          <w:rFonts w:ascii="Times New Roman" w:hAnsi="Times New Roman" w:cs="Times New Roman"/>
          <w:color w:val="231F20"/>
          <w:sz w:val="28"/>
          <w:szCs w:val="28"/>
        </w:rPr>
        <w:t>свое творчество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 к проектированию и созданию </w:t>
      </w:r>
      <w:r w:rsidR="00344AC1" w:rsidRPr="005A31AB">
        <w:rPr>
          <w:rFonts w:ascii="Times New Roman" w:hAnsi="Times New Roman" w:cs="Times New Roman"/>
          <w:color w:val="231F20"/>
          <w:sz w:val="28"/>
          <w:szCs w:val="28"/>
        </w:rPr>
        <w:t>интерактивных моделей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t xml:space="preserve">, цифровых продуктов, гармонично сосуществующих с объектами живого мира.   Это очень увлекательный процесс, который может стать мотивационным стержнем до </w:t>
      </w:r>
      <w:r w:rsidRPr="005A31AB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окончания образования и получения любимой специальности: инженера, программиста, конструктора, учёного. </w:t>
      </w:r>
    </w:p>
    <w:p w:rsidR="00B35FF1" w:rsidRPr="005A31AB" w:rsidRDefault="00B35FF1" w:rsidP="00B35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010330" w:rsidRPr="00B35FF1" w:rsidRDefault="00010330" w:rsidP="00A24C64">
      <w:pPr>
        <w:pStyle w:val="a3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Особенности организации РППС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 w:rsidR="00B35FF1"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описание 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7655" w:type="dxa"/>
          </w:tcPr>
          <w:p w:rsidR="00750FCB" w:rsidRPr="00B35FF1" w:rsidRDefault="00750FCB" w:rsidP="00B35FF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Интерактивная доска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представляет собой сенсорный экран, работающий как часть системы, в которую также входят компьютер и проектор. С помощью проектора изображение рабочего стола компьютера проецируется на поверхность </w:t>
            </w:r>
            <w:r w:rsidRPr="00B35F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интерактивной доски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этом случае доска выступает как экран. С проецируемым на доску изображением можно работать, вносить изменения и пометки. Все изменения записываются в соответствующие файлы на компьютере, которые могут быть сохранены и в дальнейшем отредактированы или переписаны на съемные носители. В этом случае, мультимедийная доска работает в качестве устройства ввода информации.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процессе обучения интерактивная доска позволяет задействовать визуальную, слуховую и кинестетическую системы человека, благодаря этому лучше усваивается новая информация.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Мультимедийной доской можно управлять как с помощью специального стилуса, так и с помощью прикосновений любыми предметами, в том числе пальцем. Это зависит от того, какая технология была использована при изготовлении доски - </w:t>
            </w:r>
            <w:hyperlink r:id="rId25" w:history="1">
              <w:r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электромагнитная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26" w:history="1">
              <w:r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резистивная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или </w:t>
            </w:r>
            <w:hyperlink r:id="rId27" w:history="1">
              <w:r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инфракрасная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Связь доски и компьютера может быть проводной и беспроводной, а палец или перо (стилус, ручка) интерактивной доски работают как мышь.</w:t>
            </w:r>
          </w:p>
        </w:tc>
      </w:tr>
      <w:tr w:rsidR="00750FCB" w:rsidRPr="00B35FF1" w:rsidTr="00B35FF1">
        <w:trPr>
          <w:trHeight w:val="1517"/>
        </w:trPr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lastRenderedPageBreak/>
              <w:t>Интерактивная панель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 </w:t>
            </w:r>
            <w:r w:rsidRPr="00B35F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отличие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от </w:t>
            </w:r>
            <w:r w:rsidRPr="00B35F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интерактивной доски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Pr="00B35F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панель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представляет собой самостоятельное устройство. Это сенсорный ЖК-экран определенных размеров, чаще всего меньших, чем </w:t>
            </w:r>
            <w:r w:rsidRPr="00B35F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панель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который работает на собственном программном обеспечении Android и Windows. ... По сути, </w:t>
            </w:r>
            <w:r w:rsidRPr="00B35F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интерактивная панель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это большой планшетный компьютер.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B35F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Интерактивный пол</w:t>
            </w:r>
          </w:p>
        </w:tc>
        <w:tc>
          <w:tcPr>
            <w:tcW w:w="7655" w:type="dxa"/>
          </w:tcPr>
          <w:p w:rsidR="00750FCB" w:rsidRPr="00B35FF1" w:rsidRDefault="00B35FF1" w:rsidP="00B35FF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Э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одна из разновидностей </w:t>
            </w:r>
            <w:hyperlink r:id="rId28" w:tgtFrame="_blank" w:history="1">
              <w:r w:rsidR="00750FCB" w:rsidRPr="00B35FF1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w:t>интерактивного видеомэппинга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представляющая собой создание на напольное покрытие специальной п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роекции, которая активируется («оживает»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только в том случае, если человек наступает ногами на поверхность пола</w:t>
            </w:r>
          </w:p>
          <w:p w:rsidR="00750FCB" w:rsidRPr="00B35FF1" w:rsidRDefault="00750FCB" w:rsidP="00B35FF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Интерактивный пол – это проекционная система, которая преображает обычный пол в интерактивный. Яркая и красочная графика мгновенно реагирует на любое движение человека, попавшего в зону интерактивной проекции.</w:t>
            </w:r>
          </w:p>
          <w:p w:rsidR="00750FCB" w:rsidRPr="00B35FF1" w:rsidRDefault="00750FCB" w:rsidP="00B35FF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Человек, попадая в зону действия интерактивного пола, буквально оживляет изображение и становится участником инсталляции.</w:t>
            </w:r>
          </w:p>
          <w:p w:rsidR="00750FCB" w:rsidRPr="00B35FF1" w:rsidRDefault="00750FCB" w:rsidP="00B35FF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Трехмерная компьютерная графика дает возможность создавать разнообразные эффекты, например, водную гладь, по которой расходятся круги или расцветающие цветы в то время, когда проходит человек, звездный шлейф, тянущийся за человеком во время ходьбы. Эффектов может быть огромное множество.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B35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Интерактивный скалодром</w:t>
            </w:r>
          </w:p>
        </w:tc>
        <w:tc>
          <w:tcPr>
            <w:tcW w:w="7655" w:type="dxa"/>
          </w:tcPr>
          <w:p w:rsidR="00750FCB" w:rsidRPr="00B35FF1" w:rsidRDefault="00750FCB" w:rsidP="00B35FF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Интерактивный скалодром – обучающая игровая система, которая объединяет в себе инновационные технологии, образовательные задачи и физическую активность.</w:t>
            </w:r>
          </w:p>
          <w:p w:rsidR="00750FCB" w:rsidRPr="00B35FF1" w:rsidRDefault="00750FCB" w:rsidP="00B35FF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Интерактивный скалодром – стена, оборудованная выступами для лазания и меняющая свой дизайн в зависимости от выбора игры.</w:t>
            </w:r>
          </w:p>
          <w:p w:rsidR="00750FCB" w:rsidRPr="00B35FF1" w:rsidRDefault="00750FCB" w:rsidP="00B35FF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Интерактивный скалодром создаёт условия для совершенствования физических навыков, развития мышления, воображения, памяти и внимания сразу. Лазание не только развивает ловкость, но и положительно влияет на все группы мышц.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B35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Kinect</w:t>
            </w:r>
          </w:p>
        </w:tc>
        <w:tc>
          <w:tcPr>
            <w:tcW w:w="7655" w:type="dxa"/>
          </w:tcPr>
          <w:p w:rsidR="00750FCB" w:rsidRPr="00B35FF1" w:rsidRDefault="00B35FF1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оризонтально расположенная коробка на небольшом круглом основании, которую помещают выше или ниже экрана. Размеры — примерно 23см в длину и 4см в высоту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Персональный компьютер 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(монитор+системный блок)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Моноблок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(компьютер, собранный в одном корпусе с монитором)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(переносной компьютер)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Планшетный ПК (планшет)</w:t>
            </w:r>
          </w:p>
        </w:tc>
        <w:tc>
          <w:tcPr>
            <w:tcW w:w="7655" w:type="dxa"/>
          </w:tcPr>
          <w:p w:rsidR="00750FCB" w:rsidRPr="00B35FF1" w:rsidRDefault="00B35FF1" w:rsidP="00A24C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днопользовательская (предназначенная для использования одним пользователем) </w:t>
            </w:r>
            <w:hyperlink r:id="rId29" w:tooltip="ЭВМ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ЭВМ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имеющая эксплуатационные характеристики </w:t>
            </w:r>
            <w:hyperlink r:id="rId30" w:tooltip="Бытовая техника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бытового прибора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 универсальные функциональные возможности. ПК может быть стационарным (чаще всего настольным) или портативным (</w:t>
            </w:r>
            <w:hyperlink r:id="rId31" w:tooltip="Лептоп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лептоп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32" w:tooltip="Планшетный компьютер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планшет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0FCB" w:rsidRPr="00B35FF1" w:rsidTr="00B35FF1">
        <w:trPr>
          <w:trHeight w:val="975"/>
        </w:trPr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Проектор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750FCB" w:rsidRPr="00B35FF1" w:rsidRDefault="00B35FF1" w:rsidP="00A24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hyperlink r:id="rId33" w:tooltip="Оптические приборы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птический прибор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предназначенный для создания </w:t>
            </w:r>
            <w:hyperlink r:id="rId34" w:tooltip="Действительное изображение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действительного изображения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объектов на рассеивающей поверхности, служащей экраном</w:t>
            </w:r>
          </w:p>
        </w:tc>
      </w:tr>
      <w:tr w:rsidR="00750FCB" w:rsidRPr="00B35FF1" w:rsidTr="00B35FF1">
        <w:trPr>
          <w:trHeight w:val="1214"/>
        </w:trPr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ЖК-панель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Жидкокристаллический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монитор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предназначен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для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отображения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графической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информации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35" w:history="1">
              <w:r w:rsidRPr="00B35FF1">
                <w:rPr>
                  <w:rStyle w:val="w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компьютера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36" w:history="1">
              <w:r w:rsidRPr="00B35FF1">
                <w:rPr>
                  <w:rStyle w:val="w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TV</w:t>
              </w:r>
              <w:r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r w:rsidRPr="00B35FF1">
                <w:rPr>
                  <w:rStyle w:val="w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приёмника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цифрового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37" w:history="1">
              <w:r w:rsidRPr="00B35FF1">
                <w:rPr>
                  <w:rStyle w:val="w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фотоаппарата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электронного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переводчика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38" w:history="1">
              <w:r w:rsidRPr="00B35FF1">
                <w:rPr>
                  <w:rStyle w:val="w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калькулятора</w:t>
              </w:r>
            </w:hyperlink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35FF1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lastRenderedPageBreak/>
              <w:t xml:space="preserve">Интерактивная доска 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750FCB" w:rsidRPr="00B35FF1" w:rsidRDefault="00B35FF1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ольшой интерактивный экран в виде </w:t>
            </w:r>
            <w:hyperlink r:id="rId39" w:tooltip="Флипчарт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белой магнитно-маркерной доски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Интерактивная доска может быть представлена как автономным компьютером с большим </w:t>
            </w:r>
            <w:hyperlink r:id="rId40" w:tooltip="Сенсорный экран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сенсорным экраном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так и подключаемым к ноутбуку устройством, объединяющим </w:t>
            </w:r>
            <w:hyperlink r:id="rId41" w:tooltip="Проектор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проектор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 сенсорную панель. Интерактивные доски используются в школьных кабинетах, переговорных, залах для групповых занятий, комнатах для дистанционного обучения и других помещениях.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Интерактивная панель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Интерактивная панель – это устройство, совмещающее в себе полноценный персональный компьютер и сенсорный дисплей высокой чёткости.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Мультстудия  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750FCB" w:rsidRPr="00B35FF1" w:rsidRDefault="00750FCB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>Многофункциональный конструктор, который</w:t>
            </w:r>
            <w:r w:rsid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позволяет </w:t>
            </w:r>
            <w:r w:rsidR="00097FC6"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>реализовывать широкий</w:t>
            </w:r>
            <w:r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 спектр</w:t>
            </w:r>
            <w:r w:rsid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7FC6"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>возможностей по</w:t>
            </w:r>
            <w:r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 созданию различных композиционных пространств. Особенностью</w:t>
            </w:r>
            <w:r w:rsid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5FF1">
              <w:rPr>
                <w:rFonts w:ascii="Times New Roman" w:eastAsia="MyriadPro-Regular" w:hAnsi="Times New Roman" w:cs="Times New Roman"/>
                <w:color w:val="000000" w:themeColor="text1"/>
                <w:sz w:val="28"/>
                <w:szCs w:val="28"/>
              </w:rPr>
              <w:t xml:space="preserve">конструктора является возможность трансформировать съёмочную площадку под творческие задачи оператора. 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Документ-камера</w:t>
            </w:r>
          </w:p>
        </w:tc>
        <w:tc>
          <w:tcPr>
            <w:tcW w:w="7655" w:type="dxa"/>
          </w:tcPr>
          <w:p w:rsidR="00750FCB" w:rsidRPr="00B35FF1" w:rsidRDefault="00B35FF1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стройство для оцифровки документов, схем, графиков и трансляции полученного изображения на дисплей, проектор, или прямо в интернет. Документ-камеры широко применяются в медицине и обучении, в том числе </w:t>
            </w:r>
            <w:hyperlink r:id="rId42" w:tgtFrame="_blank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удалённом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  <w:lang w:val="en-US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</w:rPr>
              <w:t>Базовый</w:t>
            </w:r>
            <w:r w:rsidRPr="00B35FF1"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  <w:lang w:val="en-US"/>
              </w:rPr>
              <w:t xml:space="preserve"> </w:t>
            </w:r>
            <w:r w:rsidRPr="00B35FF1"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</w:rPr>
              <w:t>набор</w:t>
            </w:r>
            <w:r w:rsidRPr="00B35FF1"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  <w:lang w:val="en-US"/>
              </w:rPr>
              <w:t xml:space="preserve"> LEGO® </w:t>
            </w:r>
          </w:p>
          <w:p w:rsidR="00750FCB" w:rsidRPr="00B35FF1" w:rsidRDefault="00750FCB" w:rsidP="00A24C64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  <w:lang w:val="en-US"/>
              </w:rPr>
            </w:pPr>
            <w:r w:rsidRPr="00B35FF1">
              <w:rPr>
                <w:rFonts w:ascii="Times New Roman" w:hAnsi="Times New Roman" w:cs="Times New Roman"/>
                <w:bCs/>
                <w:color w:val="000000" w:themeColor="text1"/>
                <w:spacing w:val="4"/>
                <w:kern w:val="36"/>
                <w:sz w:val="28"/>
                <w:szCs w:val="28"/>
                <w:lang w:val="en-US"/>
              </w:rPr>
              <w:t>Education WeDo 2.0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UARO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HUNA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B35FF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Конструктор с датчиками и двигателями, совместимый с компьютером для программирования моделей. </w:t>
            </w:r>
            <w:r w:rsidR="00097FC6" w:rsidRPr="00B35FF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Позволяет </w:t>
            </w:r>
            <w:r w:rsidR="00097FC6" w:rsidRPr="00B35FF1">
              <w:rPr>
                <w:color w:val="000000" w:themeColor="text1"/>
                <w:sz w:val="28"/>
                <w:szCs w:val="28"/>
              </w:rPr>
              <w:t>собрать</w:t>
            </w:r>
            <w:r w:rsidRPr="00B35FF1">
              <w:rPr>
                <w:color w:val="000000" w:themeColor="text1"/>
                <w:sz w:val="28"/>
                <w:szCs w:val="28"/>
              </w:rPr>
              <w:t xml:space="preserve"> первый настоящий механизм. Комплекты состоят из множества деталей для тела робота, а также самые разные датчики (наклона, движения), дидактические материалы, программное обеспечение.</w:t>
            </w:r>
          </w:p>
          <w:p w:rsidR="00750FCB" w:rsidRPr="00B35FF1" w:rsidRDefault="00750FCB" w:rsidP="00A1497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отдельную группу следует выделить конструкторы, в которых подробно разбираются темы, связанные не только с физическими явлениями, но и с некоторыми другими </w:t>
            </w:r>
            <w:r w:rsidRPr="00B35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дисциплинами, технологией,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Персональный компьютер (монитор+системный блок)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Моноблок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(компьютер, собранный в одном корпусе с монитором)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(переносной компьютер)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Планшетный ПК (планшет)</w:t>
            </w:r>
          </w:p>
        </w:tc>
        <w:tc>
          <w:tcPr>
            <w:tcW w:w="7655" w:type="dxa"/>
          </w:tcPr>
          <w:p w:rsidR="00750FCB" w:rsidRPr="00B35FF1" w:rsidRDefault="00A14973" w:rsidP="00A24C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днопользовательская (предназначенная для использования одним пользователем) </w:t>
            </w:r>
            <w:hyperlink r:id="rId43" w:tooltip="ЭВМ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ЭВМ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имеющая эксплуатационные характеристики </w:t>
            </w:r>
            <w:hyperlink r:id="rId44" w:tooltip="Бытовая техника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бытового прибора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 универсальные функциональные возможности. ПК может быть стационарным (чаще всего настольным) или портативным (</w:t>
            </w:r>
            <w:hyperlink r:id="rId45" w:tooltip="Лептоп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лептоп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46" w:tooltip="Планшетный компьютер" w:history="1">
              <w:r w:rsidR="00750FCB" w:rsidRPr="00B35FF1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планшет</w:t>
              </w:r>
            </w:hyperlink>
            <w:r w:rsidR="00750FCB"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  <w:p w:rsidR="00750FCB" w:rsidRPr="00B35FF1" w:rsidRDefault="00750FCB" w:rsidP="00A24C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решение «Детские естественно-научные</w:t>
            </w:r>
          </w:p>
          <w:p w:rsidR="00750FCB" w:rsidRPr="00B35FF1" w:rsidRDefault="00750FCB" w:rsidP="00A24C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лаборатории»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Интерактивная детская лаборатория «Наураша в стране Наурандии» - наша уникальная разработка для экспериментальной деятельности в детских садах и начальной школе.</w:t>
            </w:r>
          </w:p>
          <w:p w:rsidR="00750FCB" w:rsidRPr="00B35FF1" w:rsidRDefault="00750FCB" w:rsidP="00A24C64">
            <w:p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сцен цифровой лаборатории посвящены разным темам (по количеству датчиков):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температура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магнитное поле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электричество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пульс</w:t>
            </w:r>
          </w:p>
          <w:p w:rsidR="00750FCB" w:rsidRPr="00B35FF1" w:rsidRDefault="00750FCB" w:rsidP="00A24C64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кислотность</w:t>
            </w:r>
          </w:p>
        </w:tc>
      </w:tr>
      <w:tr w:rsidR="00750FCB" w:rsidRPr="00B35FF1" w:rsidTr="00B35FF1">
        <w:tc>
          <w:tcPr>
            <w:tcW w:w="2127" w:type="dxa"/>
          </w:tcPr>
          <w:p w:rsidR="00750FCB" w:rsidRPr="00B35FF1" w:rsidRDefault="00750FCB" w:rsidP="00A24C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UЅВ-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миĸpocĸoп</w:t>
            </w:r>
          </w:p>
        </w:tc>
        <w:tc>
          <w:tcPr>
            <w:tcW w:w="7655" w:type="dxa"/>
          </w:tcPr>
          <w:p w:rsidR="00750FCB" w:rsidRPr="00B35FF1" w:rsidRDefault="00750FCB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является идеальным средством для наблюдений </w:t>
            </w: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окружающего мира в широком диапазоне увеличения картинки (от 10 до 200 крат в зависимости от  одели). Одновременное совмещение микроскопа и</w:t>
            </w:r>
          </w:p>
          <w:p w:rsidR="00750FCB" w:rsidRPr="00B35FF1" w:rsidRDefault="00750FCB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цифровой камеры в одном корпусе создаёт уникальную возможность для качественных</w:t>
            </w:r>
          </w:p>
          <w:p w:rsidR="00750FCB" w:rsidRPr="00B35FF1" w:rsidRDefault="00750FCB" w:rsidP="00A24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исследований за пределами стен образовательной организации. При этом  картинка регистрируется на компьютере (для этого также может быть использован планшет или смарт фон). Особенностью программы для фотоизображения данных, полученных с помощью датчиков, является уникальная возможность выведения на экран компьютера не только кривой процесса, но и живой картинки высокого увеличения</w:t>
            </w:r>
          </w:p>
        </w:tc>
      </w:tr>
    </w:tbl>
    <w:p w:rsidR="00E75669" w:rsidRDefault="00E75669" w:rsidP="00A24C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EC7" w:rsidRPr="00F64519" w:rsidRDefault="00E75669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источники</w:t>
      </w:r>
    </w:p>
    <w:p w:rsidR="00E75669" w:rsidRDefault="00A14973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Абраменкова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Социальная психология детства в контексте развития отношений ребенка в мире / В.В. </w:t>
      </w:r>
      <w:r w:rsidR="00097FC6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Абраменкова. –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2008. </w:t>
      </w:r>
    </w:p>
    <w:p w:rsidR="00E75669" w:rsidRDefault="00A14973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Проблема игровой мотивации современных детей / Журнал практического психолога. – 2008. – №5.</w:t>
      </w:r>
    </w:p>
    <w:p w:rsidR="00E75669" w:rsidRDefault="00A14973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Современный дошкольник: возрастные нормы и жизненные реалии / А.Д. Андреева // Психолог в детском саду. – 2010. – № 2. </w:t>
      </w:r>
    </w:p>
    <w:p w:rsidR="00E75669" w:rsidRDefault="00A14973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Особенности психологического развития дошкольников в современных цивилизационных условиях / Вестник Мининского университета № 2 – 2013</w:t>
      </w:r>
    </w:p>
    <w:p w:rsidR="00E75669" w:rsidRDefault="0029379A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Безруких М.М. Современный дошкольник мифы и реалии развития. /youtube.com </w:t>
      </w:r>
    </w:p>
    <w:p w:rsidR="00E75669" w:rsidRDefault="00A14973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Гуткина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Новая программа развития детей старшего дошкольного возраста и подготовки их к школе / Н.И. Гуткина // Психолог в детском саду. – 2007. – № 4. </w:t>
      </w:r>
    </w:p>
    <w:p w:rsidR="00E75669" w:rsidRDefault="00A14973" w:rsidP="00A14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Кравцова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Психологические новообразования дошкольного возраста / Е.Е. Кравцова // Вопросы психологии. – 1996. – № 6. </w:t>
      </w:r>
    </w:p>
    <w:p w:rsidR="0059077A" w:rsidRPr="006A692B" w:rsidRDefault="00A14973" w:rsidP="00097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</w:t>
      </w:r>
      <w:r w:rsidR="0029379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Е.О. Современная игрушка: психолого-педагогические проблемы / Е.О.Смирнова, Е.А.Абдуллаева, И.А.Рябкова, И.В.Филиппова, Е.Г.Шеина //. Фельдштейн Д. И.   Приоритетные направления психолого-   педагогических исследований в условиях значимых изменений ребенка и ситуации его развития // Бюллетень Высшей аттестационной комиссии Министерства образования и науки Российской Федерации. 2010. № 4. С. 20–32.</w:t>
      </w:r>
      <w:r w:rsidR="000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7A" w:rsidRPr="006A6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https://cyberleninka.ru/article/n/osobennosti-psihologicheskogo-razvitiya-doshkolnikov-v-sovremennyh-tsivilizatsionnyh-usloviyah/viewer</w:t>
      </w:r>
    </w:p>
    <w:p w:rsidR="00685A8D" w:rsidRPr="006A692B" w:rsidRDefault="00685A8D" w:rsidP="00A24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17F" w:rsidRPr="006A692B" w:rsidRDefault="0089017F" w:rsidP="00A24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17F" w:rsidRPr="006A692B" w:rsidSect="00B1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8A" w:rsidRDefault="00F7588A" w:rsidP="0066679E">
      <w:pPr>
        <w:spacing w:after="0" w:line="240" w:lineRule="auto"/>
      </w:pPr>
      <w:r>
        <w:separator/>
      </w:r>
    </w:p>
  </w:endnote>
  <w:endnote w:type="continuationSeparator" w:id="0">
    <w:p w:rsidR="00F7588A" w:rsidRDefault="00F7588A" w:rsidP="0066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8A" w:rsidRDefault="00F7588A" w:rsidP="0066679E">
      <w:pPr>
        <w:spacing w:after="0" w:line="240" w:lineRule="auto"/>
      </w:pPr>
      <w:r>
        <w:separator/>
      </w:r>
    </w:p>
  </w:footnote>
  <w:footnote w:type="continuationSeparator" w:id="0">
    <w:p w:rsidR="00F7588A" w:rsidRDefault="00F7588A" w:rsidP="0066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3FF4"/>
    <w:multiLevelType w:val="multilevel"/>
    <w:tmpl w:val="2F0A2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0D77E5"/>
    <w:multiLevelType w:val="multilevel"/>
    <w:tmpl w:val="30069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2450259"/>
    <w:multiLevelType w:val="hybridMultilevel"/>
    <w:tmpl w:val="F15869E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068F0"/>
    <w:multiLevelType w:val="hybridMultilevel"/>
    <w:tmpl w:val="2ABE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48B4"/>
    <w:multiLevelType w:val="hybridMultilevel"/>
    <w:tmpl w:val="42B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5E4E"/>
    <w:multiLevelType w:val="hybridMultilevel"/>
    <w:tmpl w:val="062E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F2A75"/>
    <w:multiLevelType w:val="hybridMultilevel"/>
    <w:tmpl w:val="E70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24EB8"/>
    <w:multiLevelType w:val="multilevel"/>
    <w:tmpl w:val="7CC4F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C641C"/>
    <w:multiLevelType w:val="multilevel"/>
    <w:tmpl w:val="F0E8BD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8A135BB"/>
    <w:multiLevelType w:val="multilevel"/>
    <w:tmpl w:val="BB9CD9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A406BF9"/>
    <w:multiLevelType w:val="hybridMultilevel"/>
    <w:tmpl w:val="A138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81C93"/>
    <w:multiLevelType w:val="hybridMultilevel"/>
    <w:tmpl w:val="8AF0B3D0"/>
    <w:lvl w:ilvl="0" w:tplc="E3A26B8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31C0C"/>
    <w:multiLevelType w:val="multilevel"/>
    <w:tmpl w:val="62F4C53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43275EE0"/>
    <w:multiLevelType w:val="hybridMultilevel"/>
    <w:tmpl w:val="573C1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8691E"/>
    <w:multiLevelType w:val="hybridMultilevel"/>
    <w:tmpl w:val="573C18CE"/>
    <w:lvl w:ilvl="0" w:tplc="B5287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A727E"/>
    <w:multiLevelType w:val="multilevel"/>
    <w:tmpl w:val="50A4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90F55"/>
    <w:multiLevelType w:val="hybridMultilevel"/>
    <w:tmpl w:val="AB962E44"/>
    <w:lvl w:ilvl="0" w:tplc="9760B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527FA"/>
    <w:multiLevelType w:val="hybridMultilevel"/>
    <w:tmpl w:val="BB9AAA9E"/>
    <w:lvl w:ilvl="0" w:tplc="9760B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361A9D"/>
    <w:multiLevelType w:val="hybridMultilevel"/>
    <w:tmpl w:val="F15869E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BA65D8"/>
    <w:multiLevelType w:val="multilevel"/>
    <w:tmpl w:val="76AE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B3D4DB5"/>
    <w:multiLevelType w:val="hybridMultilevel"/>
    <w:tmpl w:val="573C1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E41BAC"/>
    <w:multiLevelType w:val="hybridMultilevel"/>
    <w:tmpl w:val="77AA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E2F5C"/>
    <w:multiLevelType w:val="hybridMultilevel"/>
    <w:tmpl w:val="AC92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78D2"/>
    <w:multiLevelType w:val="hybridMultilevel"/>
    <w:tmpl w:val="F78C525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6"/>
  </w:num>
  <w:num w:numId="5">
    <w:abstractNumId w:val="16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20"/>
  </w:num>
  <w:num w:numId="12">
    <w:abstractNumId w:val="11"/>
  </w:num>
  <w:num w:numId="13">
    <w:abstractNumId w:val="18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8"/>
  </w:num>
  <w:num w:numId="19">
    <w:abstractNumId w:val="12"/>
  </w:num>
  <w:num w:numId="20">
    <w:abstractNumId w:val="22"/>
  </w:num>
  <w:num w:numId="21">
    <w:abstractNumId w:val="5"/>
  </w:num>
  <w:num w:numId="22">
    <w:abstractNumId w:val="2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88"/>
    <w:rsid w:val="0000047F"/>
    <w:rsid w:val="00010330"/>
    <w:rsid w:val="0004183A"/>
    <w:rsid w:val="00044250"/>
    <w:rsid w:val="00051161"/>
    <w:rsid w:val="00097FC6"/>
    <w:rsid w:val="000B25CC"/>
    <w:rsid w:val="000B548D"/>
    <w:rsid w:val="000B5739"/>
    <w:rsid w:val="000B7D14"/>
    <w:rsid w:val="000C00E7"/>
    <w:rsid w:val="000C5AE1"/>
    <w:rsid w:val="000D5E3B"/>
    <w:rsid w:val="000D6ABC"/>
    <w:rsid w:val="000D70FC"/>
    <w:rsid w:val="000E01F7"/>
    <w:rsid w:val="000E15DF"/>
    <w:rsid w:val="000E4C18"/>
    <w:rsid w:val="00114D28"/>
    <w:rsid w:val="001222BB"/>
    <w:rsid w:val="00126339"/>
    <w:rsid w:val="00135FFF"/>
    <w:rsid w:val="00183678"/>
    <w:rsid w:val="001849A7"/>
    <w:rsid w:val="00196016"/>
    <w:rsid w:val="001A1E96"/>
    <w:rsid w:val="001B05F1"/>
    <w:rsid w:val="001B107F"/>
    <w:rsid w:val="001E6033"/>
    <w:rsid w:val="001E6BE3"/>
    <w:rsid w:val="001F0BDE"/>
    <w:rsid w:val="001F2548"/>
    <w:rsid w:val="001F3EF6"/>
    <w:rsid w:val="001F7081"/>
    <w:rsid w:val="00203BA4"/>
    <w:rsid w:val="00213551"/>
    <w:rsid w:val="0021709E"/>
    <w:rsid w:val="00220AED"/>
    <w:rsid w:val="00224E7C"/>
    <w:rsid w:val="00224E8A"/>
    <w:rsid w:val="00225EA9"/>
    <w:rsid w:val="00234367"/>
    <w:rsid w:val="002348E5"/>
    <w:rsid w:val="00237F9E"/>
    <w:rsid w:val="002564F6"/>
    <w:rsid w:val="002578D7"/>
    <w:rsid w:val="00257BB0"/>
    <w:rsid w:val="0026732A"/>
    <w:rsid w:val="00275EE4"/>
    <w:rsid w:val="00276CFB"/>
    <w:rsid w:val="00292542"/>
    <w:rsid w:val="002932A7"/>
    <w:rsid w:val="0029379A"/>
    <w:rsid w:val="002B2EFE"/>
    <w:rsid w:val="002C4B04"/>
    <w:rsid w:val="002E3549"/>
    <w:rsid w:val="002F33CB"/>
    <w:rsid w:val="00304774"/>
    <w:rsid w:val="00310E5E"/>
    <w:rsid w:val="00314166"/>
    <w:rsid w:val="00331D78"/>
    <w:rsid w:val="003359F2"/>
    <w:rsid w:val="00344AC1"/>
    <w:rsid w:val="00344D80"/>
    <w:rsid w:val="0039247B"/>
    <w:rsid w:val="00392BED"/>
    <w:rsid w:val="003A60D8"/>
    <w:rsid w:val="003C0461"/>
    <w:rsid w:val="003C6F61"/>
    <w:rsid w:val="003C7557"/>
    <w:rsid w:val="003E168F"/>
    <w:rsid w:val="003F24E2"/>
    <w:rsid w:val="00407A91"/>
    <w:rsid w:val="00427510"/>
    <w:rsid w:val="004323AF"/>
    <w:rsid w:val="00434BD9"/>
    <w:rsid w:val="00440213"/>
    <w:rsid w:val="00445CEE"/>
    <w:rsid w:val="00450E43"/>
    <w:rsid w:val="00451D12"/>
    <w:rsid w:val="00455E1A"/>
    <w:rsid w:val="00456FF8"/>
    <w:rsid w:val="00460F84"/>
    <w:rsid w:val="004712D9"/>
    <w:rsid w:val="00475F31"/>
    <w:rsid w:val="004822FF"/>
    <w:rsid w:val="004A524E"/>
    <w:rsid w:val="004A74AC"/>
    <w:rsid w:val="004F4D02"/>
    <w:rsid w:val="004F65FD"/>
    <w:rsid w:val="004F6D64"/>
    <w:rsid w:val="005048BA"/>
    <w:rsid w:val="00505C9E"/>
    <w:rsid w:val="00505F58"/>
    <w:rsid w:val="00506D4E"/>
    <w:rsid w:val="00516013"/>
    <w:rsid w:val="00540000"/>
    <w:rsid w:val="00543899"/>
    <w:rsid w:val="0055069A"/>
    <w:rsid w:val="00553904"/>
    <w:rsid w:val="005551C0"/>
    <w:rsid w:val="00564D18"/>
    <w:rsid w:val="00570688"/>
    <w:rsid w:val="00572EC7"/>
    <w:rsid w:val="00586577"/>
    <w:rsid w:val="0059077A"/>
    <w:rsid w:val="005A31AB"/>
    <w:rsid w:val="005B472A"/>
    <w:rsid w:val="005B7A83"/>
    <w:rsid w:val="005C45DB"/>
    <w:rsid w:val="005F62FC"/>
    <w:rsid w:val="00601734"/>
    <w:rsid w:val="00605DAD"/>
    <w:rsid w:val="00610C3B"/>
    <w:rsid w:val="00635BD8"/>
    <w:rsid w:val="006379DB"/>
    <w:rsid w:val="006548B6"/>
    <w:rsid w:val="00663DF6"/>
    <w:rsid w:val="0066679E"/>
    <w:rsid w:val="00670580"/>
    <w:rsid w:val="006712BA"/>
    <w:rsid w:val="00684BD5"/>
    <w:rsid w:val="00685A8D"/>
    <w:rsid w:val="006A692B"/>
    <w:rsid w:val="006B25F7"/>
    <w:rsid w:val="006B512D"/>
    <w:rsid w:val="006C5710"/>
    <w:rsid w:val="006E4FD8"/>
    <w:rsid w:val="006F0BBC"/>
    <w:rsid w:val="006F21CE"/>
    <w:rsid w:val="00713A0D"/>
    <w:rsid w:val="007273DD"/>
    <w:rsid w:val="00731692"/>
    <w:rsid w:val="00743626"/>
    <w:rsid w:val="0074741D"/>
    <w:rsid w:val="00750FCB"/>
    <w:rsid w:val="00755BCB"/>
    <w:rsid w:val="00756653"/>
    <w:rsid w:val="00764521"/>
    <w:rsid w:val="0076475B"/>
    <w:rsid w:val="00771D1F"/>
    <w:rsid w:val="0078406A"/>
    <w:rsid w:val="007873EC"/>
    <w:rsid w:val="007A36DA"/>
    <w:rsid w:val="007B1D0A"/>
    <w:rsid w:val="007B3891"/>
    <w:rsid w:val="007E7C56"/>
    <w:rsid w:val="007F12CE"/>
    <w:rsid w:val="00805ABA"/>
    <w:rsid w:val="008162EA"/>
    <w:rsid w:val="00816D01"/>
    <w:rsid w:val="00816D08"/>
    <w:rsid w:val="0086285D"/>
    <w:rsid w:val="00864E65"/>
    <w:rsid w:val="008651FF"/>
    <w:rsid w:val="00880AA5"/>
    <w:rsid w:val="008815E2"/>
    <w:rsid w:val="00887D59"/>
    <w:rsid w:val="0089017F"/>
    <w:rsid w:val="008A66EC"/>
    <w:rsid w:val="008C7AD9"/>
    <w:rsid w:val="008E1C5D"/>
    <w:rsid w:val="00910F49"/>
    <w:rsid w:val="0092674B"/>
    <w:rsid w:val="00944B10"/>
    <w:rsid w:val="00963540"/>
    <w:rsid w:val="00973777"/>
    <w:rsid w:val="00994851"/>
    <w:rsid w:val="009B185B"/>
    <w:rsid w:val="009B497B"/>
    <w:rsid w:val="009E668E"/>
    <w:rsid w:val="00A14973"/>
    <w:rsid w:val="00A246EA"/>
    <w:rsid w:val="00A24C64"/>
    <w:rsid w:val="00A406BC"/>
    <w:rsid w:val="00A414B2"/>
    <w:rsid w:val="00A53107"/>
    <w:rsid w:val="00A541FD"/>
    <w:rsid w:val="00A55E90"/>
    <w:rsid w:val="00A6234F"/>
    <w:rsid w:val="00A6660A"/>
    <w:rsid w:val="00A73EFD"/>
    <w:rsid w:val="00A75A2B"/>
    <w:rsid w:val="00A77481"/>
    <w:rsid w:val="00A90E68"/>
    <w:rsid w:val="00A955A4"/>
    <w:rsid w:val="00A96647"/>
    <w:rsid w:val="00AA11A5"/>
    <w:rsid w:val="00AA2A2C"/>
    <w:rsid w:val="00AA3F1B"/>
    <w:rsid w:val="00AE7DF7"/>
    <w:rsid w:val="00AF7035"/>
    <w:rsid w:val="00AF7DB4"/>
    <w:rsid w:val="00B11364"/>
    <w:rsid w:val="00B22255"/>
    <w:rsid w:val="00B235E5"/>
    <w:rsid w:val="00B24D9E"/>
    <w:rsid w:val="00B3459A"/>
    <w:rsid w:val="00B35FF1"/>
    <w:rsid w:val="00B47D75"/>
    <w:rsid w:val="00B61E0D"/>
    <w:rsid w:val="00B63FAC"/>
    <w:rsid w:val="00B67A58"/>
    <w:rsid w:val="00B87B9F"/>
    <w:rsid w:val="00B9223D"/>
    <w:rsid w:val="00BA0A5F"/>
    <w:rsid w:val="00BC2331"/>
    <w:rsid w:val="00BC36F9"/>
    <w:rsid w:val="00BC5E5C"/>
    <w:rsid w:val="00BD00EE"/>
    <w:rsid w:val="00BD62F7"/>
    <w:rsid w:val="00C054EB"/>
    <w:rsid w:val="00C07131"/>
    <w:rsid w:val="00C15544"/>
    <w:rsid w:val="00C158AE"/>
    <w:rsid w:val="00C259F2"/>
    <w:rsid w:val="00C27F61"/>
    <w:rsid w:val="00C311E1"/>
    <w:rsid w:val="00C42F9B"/>
    <w:rsid w:val="00C43A32"/>
    <w:rsid w:val="00C46EDB"/>
    <w:rsid w:val="00C50D1E"/>
    <w:rsid w:val="00C51F8A"/>
    <w:rsid w:val="00C53DCB"/>
    <w:rsid w:val="00C62245"/>
    <w:rsid w:val="00C66BD8"/>
    <w:rsid w:val="00CA1B4B"/>
    <w:rsid w:val="00CE09FC"/>
    <w:rsid w:val="00CE703B"/>
    <w:rsid w:val="00D4003D"/>
    <w:rsid w:val="00D41AFE"/>
    <w:rsid w:val="00D543C3"/>
    <w:rsid w:val="00D574E1"/>
    <w:rsid w:val="00D650FF"/>
    <w:rsid w:val="00D6648F"/>
    <w:rsid w:val="00D66F2D"/>
    <w:rsid w:val="00D81729"/>
    <w:rsid w:val="00D879D1"/>
    <w:rsid w:val="00D96B15"/>
    <w:rsid w:val="00DA2894"/>
    <w:rsid w:val="00DA7FEE"/>
    <w:rsid w:val="00DC74FA"/>
    <w:rsid w:val="00DD48CD"/>
    <w:rsid w:val="00DD4FDD"/>
    <w:rsid w:val="00DF2EB7"/>
    <w:rsid w:val="00E060FF"/>
    <w:rsid w:val="00E07390"/>
    <w:rsid w:val="00E1293D"/>
    <w:rsid w:val="00E23C5F"/>
    <w:rsid w:val="00E335DB"/>
    <w:rsid w:val="00E419E7"/>
    <w:rsid w:val="00E42EE1"/>
    <w:rsid w:val="00E75669"/>
    <w:rsid w:val="00E93563"/>
    <w:rsid w:val="00EB008E"/>
    <w:rsid w:val="00EC01C9"/>
    <w:rsid w:val="00EC06AE"/>
    <w:rsid w:val="00EC23D4"/>
    <w:rsid w:val="00EC56E1"/>
    <w:rsid w:val="00ED33EE"/>
    <w:rsid w:val="00EF443A"/>
    <w:rsid w:val="00F01529"/>
    <w:rsid w:val="00F21D19"/>
    <w:rsid w:val="00F27013"/>
    <w:rsid w:val="00F3748E"/>
    <w:rsid w:val="00F3790B"/>
    <w:rsid w:val="00F454F7"/>
    <w:rsid w:val="00F52687"/>
    <w:rsid w:val="00F5288A"/>
    <w:rsid w:val="00F56DB0"/>
    <w:rsid w:val="00F606F1"/>
    <w:rsid w:val="00F60C2B"/>
    <w:rsid w:val="00F64519"/>
    <w:rsid w:val="00F67D72"/>
    <w:rsid w:val="00F7078A"/>
    <w:rsid w:val="00F7588A"/>
    <w:rsid w:val="00F8191A"/>
    <w:rsid w:val="00FA23D2"/>
    <w:rsid w:val="00FC68D6"/>
    <w:rsid w:val="00FD0412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CE20"/>
  <w15:docId w15:val="{50F44735-E74C-47CD-A8A2-89810B46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64"/>
  </w:style>
  <w:style w:type="paragraph" w:styleId="2">
    <w:name w:val="heading 2"/>
    <w:basedOn w:val="a"/>
    <w:link w:val="20"/>
    <w:uiPriority w:val="9"/>
    <w:qFormat/>
    <w:rsid w:val="00EC2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379A"/>
    <w:rPr>
      <w:b/>
      <w:bCs/>
    </w:rPr>
  </w:style>
  <w:style w:type="character" w:styleId="a6">
    <w:name w:val="Emphasis"/>
    <w:basedOn w:val="a0"/>
    <w:uiPriority w:val="20"/>
    <w:qFormat/>
    <w:rsid w:val="0029379A"/>
    <w:rPr>
      <w:i/>
      <w:iCs/>
    </w:rPr>
  </w:style>
  <w:style w:type="table" w:styleId="a7">
    <w:name w:val="Table Grid"/>
    <w:basedOn w:val="a1"/>
    <w:uiPriority w:val="39"/>
    <w:rsid w:val="00F6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05F1"/>
    <w:rPr>
      <w:color w:val="0000FF"/>
      <w:u w:val="single"/>
    </w:rPr>
  </w:style>
  <w:style w:type="character" w:customStyle="1" w:styleId="hgkelc">
    <w:name w:val="hgkelc"/>
    <w:basedOn w:val="a0"/>
    <w:rsid w:val="001B05F1"/>
  </w:style>
  <w:style w:type="character" w:customStyle="1" w:styleId="w">
    <w:name w:val="w"/>
    <w:basedOn w:val="a0"/>
    <w:rsid w:val="00564D18"/>
  </w:style>
  <w:style w:type="character" w:customStyle="1" w:styleId="20">
    <w:name w:val="Заголовок 2 Знак"/>
    <w:basedOn w:val="a0"/>
    <w:link w:val="2"/>
    <w:uiPriority w:val="9"/>
    <w:rsid w:val="00EC2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D4FD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6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679E"/>
  </w:style>
  <w:style w:type="paragraph" w:styleId="ab">
    <w:name w:val="footer"/>
    <w:basedOn w:val="a"/>
    <w:link w:val="ac"/>
    <w:uiPriority w:val="99"/>
    <w:unhideWhenUsed/>
    <w:rsid w:val="0066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679E"/>
  </w:style>
  <w:style w:type="character" w:styleId="ad">
    <w:name w:val="FollowedHyperlink"/>
    <w:basedOn w:val="a0"/>
    <w:uiPriority w:val="99"/>
    <w:semiHidden/>
    <w:unhideWhenUsed/>
    <w:rsid w:val="003C0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167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46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0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24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771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7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mail%3A%2F%2F178455135234579667%2F1.2&amp;name=%D0%98%D0%93%D0%A0%D0%90%20%C2%AB%D0%9E%D0%BF%D0%B0%D1%81%D0%BD%D1%8B%D0%B5%20%D0%BE%D0%B3%D0%BE%D0%BD%D1%8C%D0%BA%D0%B8%C2%BB.pptx&amp;uid=54929220&amp;nosw=1" TargetMode="External"/><Relationship Id="rId13" Type="http://schemas.openxmlformats.org/officeDocument/2006/relationships/hyperlink" Target="https://disk.yandex.ru/i/9xWeMgXIzStw4g" TargetMode="External"/><Relationship Id="rId18" Type="http://schemas.openxmlformats.org/officeDocument/2006/relationships/hyperlink" Target="https://disk.yandex.ru/i/_W5G4zA9752ziQ" TargetMode="External"/><Relationship Id="rId26" Type="http://schemas.openxmlformats.org/officeDocument/2006/relationships/hyperlink" Target="https://www.auvix.ru/catalog/interactive_boards_systems/technology.php" TargetMode="External"/><Relationship Id="rId39" Type="http://schemas.openxmlformats.org/officeDocument/2006/relationships/hyperlink" Target="https://ru.wikipedia.org/wiki/%D0%A4%D0%BB%D0%B8%D0%BF%D1%87%D0%B0%D1%80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B74g23HH-ZaSLQ" TargetMode="External"/><Relationship Id="rId34" Type="http://schemas.openxmlformats.org/officeDocument/2006/relationships/hyperlink" Target="https://ru.wikipedia.org/wiki/%D0%94%D0%B5%D0%B9%D1%81%D1%82%D0%B2%D0%B8%D1%82%D0%B5%D0%BB%D1%8C%D0%BD%D0%BE%D0%B5_%D0%B8%D0%B7%D0%BE%D0%B1%D1%80%D0%B0%D0%B6%D0%B5%D0%BD%D0%B8%D0%B5" TargetMode="External"/><Relationship Id="rId42" Type="http://schemas.openxmlformats.org/officeDocument/2006/relationships/hyperlink" Target="https://trueconf.ru/features/types/onlayn-urok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graemsa.ru/igry-dlja-detej/zagadki-rebusy-sharady/zagadki-pro-professii" TargetMode="External"/><Relationship Id="rId12" Type="http://schemas.openxmlformats.org/officeDocument/2006/relationships/hyperlink" Target="https://www.igraemsa.ru/igry-dlja-detej/poznavatelnye-igry/didakticheskaya-igra-pro-professii" TargetMode="External"/><Relationship Id="rId17" Type="http://schemas.openxmlformats.org/officeDocument/2006/relationships/hyperlink" Target="https://disk.yandex.ru/i/_W5G4zA9752ziQ" TargetMode="External"/><Relationship Id="rId25" Type="http://schemas.openxmlformats.org/officeDocument/2006/relationships/hyperlink" Target="https://www.auvix.ru/catalog/interactive_boards_systems/technology.php" TargetMode="External"/><Relationship Id="rId33" Type="http://schemas.openxmlformats.org/officeDocument/2006/relationships/hyperlink" Target="https://ru.wikipedia.org/wiki/%D0%9E%D0%BF%D1%82%D0%B8%D1%87%D0%B5%D1%81%D0%BA%D0%B8%D0%B5_%D0%BF%D1%80%D0%B8%D0%B1%D0%BE%D1%80%D1%8B" TargetMode="External"/><Relationship Id="rId38" Type="http://schemas.openxmlformats.org/officeDocument/2006/relationships/hyperlink" Target="https://dic.academic.ru/dic.nsf/ruwiki/2553" TargetMode="External"/><Relationship Id="rId46" Type="http://schemas.openxmlformats.org/officeDocument/2006/relationships/hyperlink" Target="https://ru.wikipedia.org/wiki/%D0%9F%D0%BB%D0%B0%D0%BD%D1%88%D0%B5%D1%82%D0%BD%D1%8B%D0%B9_%D0%BA%D0%BE%D0%BC%D0%BF%D1%8C%D1%8E%D1%82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831f79h522" TargetMode="External"/><Relationship Id="rId20" Type="http://schemas.openxmlformats.org/officeDocument/2006/relationships/hyperlink" Target="https://learningapps.org/watch?v=pk7bvcj7n22" TargetMode="External"/><Relationship Id="rId29" Type="http://schemas.openxmlformats.org/officeDocument/2006/relationships/hyperlink" Target="https://ru.wikipedia.org/wiki/%D0%AD%D0%92%D0%9C" TargetMode="External"/><Relationship Id="rId41" Type="http://schemas.openxmlformats.org/officeDocument/2006/relationships/hyperlink" Target="https://ru.wikipedia.org/wiki/%D0%9F%D1%80%D0%BE%D0%B5%D0%BA%D1%82%D0%BE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graemsa.ru/igry-dlja-detej/poznavatelnye-igry/detskaya-onlajn-igra-na-temu-professii" TargetMode="External"/><Relationship Id="rId24" Type="http://schemas.openxmlformats.org/officeDocument/2006/relationships/hyperlink" Target="https://www.igraemsa.ru/igry-dlja-detej/poznavatelnye-igry/igra-shkolnyj-portfel" TargetMode="External"/><Relationship Id="rId32" Type="http://schemas.openxmlformats.org/officeDocument/2006/relationships/hyperlink" Target="https://ru.wikipedia.org/wiki/%D0%9F%D0%BB%D0%B0%D0%BD%D1%88%D0%B5%D1%82%D0%BD%D1%8B%D0%B9_%D0%BA%D0%BE%D0%BC%D0%BF%D1%8C%D1%8E%D1%82%D0%B5%D1%80" TargetMode="External"/><Relationship Id="rId37" Type="http://schemas.openxmlformats.org/officeDocument/2006/relationships/hyperlink" Target="https://dic.academic.ru/dic.nsf/ruwiki/5124" TargetMode="External"/><Relationship Id="rId40" Type="http://schemas.openxmlformats.org/officeDocument/2006/relationships/hyperlink" Target="https://ru.wikipedia.org/wiki/%D0%A1%D0%B5%D0%BD%D1%81%D0%BE%D1%80%D0%BD%D1%8B%D0%B9_%D1%8D%D0%BA%D1%80%D0%B0%D0%BD" TargetMode="External"/><Relationship Id="rId45" Type="http://schemas.openxmlformats.org/officeDocument/2006/relationships/hyperlink" Target="https://ru.wikipedia.org/wiki/%D0%9B%D0%B5%D0%BF%D1%82%D0%BE%D0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R21Wh9E4PIIwxg" TargetMode="External"/><Relationship Id="rId23" Type="http://schemas.openxmlformats.org/officeDocument/2006/relationships/hyperlink" Target="https://disk.yandex.ru/d/q0tq5tWv3NEzuE" TargetMode="External"/><Relationship Id="rId28" Type="http://schemas.openxmlformats.org/officeDocument/2006/relationships/hyperlink" Target="https://pogumax.ru/vse-o-videomapping" TargetMode="External"/><Relationship Id="rId36" Type="http://schemas.openxmlformats.org/officeDocument/2006/relationships/hyperlink" Target="https://dic.academic.ru/dic.nsf/ruwiki/16716" TargetMode="External"/><Relationship Id="rId10" Type="http://schemas.openxmlformats.org/officeDocument/2006/relationships/hyperlink" Target="https://www.igraemsa.ru/igry-dlja-detej/poznavatelnye-igry/flesh-igra-professii-3" TargetMode="External"/><Relationship Id="rId19" Type="http://schemas.openxmlformats.org/officeDocument/2006/relationships/hyperlink" Target="https://disk.yandex.ru/d/H7H3wl66TBnkaA" TargetMode="External"/><Relationship Id="rId31" Type="http://schemas.openxmlformats.org/officeDocument/2006/relationships/hyperlink" Target="https://ru.wikipedia.org/wiki/%D0%9B%D0%B5%D0%BF%D1%82%D0%BE%D0%BF" TargetMode="External"/><Relationship Id="rId44" Type="http://schemas.openxmlformats.org/officeDocument/2006/relationships/hyperlink" Target="https://ru.wikipedia.org/wiki/%D0%91%D1%8B%D1%82%D0%BE%D0%B2%D0%B0%D1%8F_%D1%82%D0%B5%D1%85%D0%BD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poznavatelnye-igry/didakticheskaya-igra-pro-professii" TargetMode="External"/><Relationship Id="rId14" Type="http://schemas.openxmlformats.org/officeDocument/2006/relationships/hyperlink" Target="https://learningapps.org/watch?v=pf1vc5pfn22" TargetMode="External"/><Relationship Id="rId22" Type="http://schemas.openxmlformats.org/officeDocument/2006/relationships/hyperlink" Target="https://www.igraemsa.ru/igry-dlja-detej/zagadki-rebusy-sharady/zagadki-pro-shkolu-s-otvetami" TargetMode="External"/><Relationship Id="rId27" Type="http://schemas.openxmlformats.org/officeDocument/2006/relationships/hyperlink" Target="https://www.auvix.ru/catalog/interactive_boards_systems/technology.php" TargetMode="External"/><Relationship Id="rId30" Type="http://schemas.openxmlformats.org/officeDocument/2006/relationships/hyperlink" Target="https://ru.wikipedia.org/wiki/%D0%91%D1%8B%D1%82%D0%BE%D0%B2%D0%B0%D1%8F_%D1%82%D0%B5%D1%85%D0%BD%D0%B8%D0%BA%D0%B0" TargetMode="External"/><Relationship Id="rId35" Type="http://schemas.openxmlformats.org/officeDocument/2006/relationships/hyperlink" Target="https://dic.academic.ru/dic.nsf/ruwiki/616" TargetMode="External"/><Relationship Id="rId43" Type="http://schemas.openxmlformats.org/officeDocument/2006/relationships/hyperlink" Target="https://ru.wikipedia.org/wiki/%D0%AD%D0%92%D0%9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23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пользователь410</dc:creator>
  <cp:lastModifiedBy>Методист</cp:lastModifiedBy>
  <cp:revision>10</cp:revision>
  <cp:lastPrinted>2022-04-07T03:44:00Z</cp:lastPrinted>
  <dcterms:created xsi:type="dcterms:W3CDTF">2022-07-01T12:18:00Z</dcterms:created>
  <dcterms:modified xsi:type="dcterms:W3CDTF">2022-11-02T04:05:00Z</dcterms:modified>
</cp:coreProperties>
</file>